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8B479" w14:textId="7B965EA4" w:rsidR="00177875" w:rsidRPr="007D05D1" w:rsidRDefault="00C15E26" w:rsidP="00C15E26">
      <w:pPr>
        <w:tabs>
          <w:tab w:val="left" w:pos="3119"/>
        </w:tabs>
        <w:spacing w:after="240"/>
        <w:jc w:val="center"/>
        <w:rPr>
          <w:rFonts w:ascii="Roboto" w:hAnsi="Roboto"/>
        </w:rPr>
      </w:pPr>
      <w:r>
        <w:rPr>
          <w:rFonts w:ascii="Roboto" w:hAnsi="Roboto"/>
          <w:b/>
          <w:sz w:val="36"/>
          <w:szCs w:val="36"/>
        </w:rPr>
        <w:t>Selbst</w:t>
      </w:r>
      <w:r w:rsidR="00802E9B">
        <w:rPr>
          <w:rFonts w:ascii="Roboto" w:hAnsi="Roboto"/>
          <w:b/>
          <w:sz w:val="36"/>
          <w:szCs w:val="36"/>
        </w:rPr>
        <w:t xml:space="preserve">bericht </w:t>
      </w:r>
    </w:p>
    <w:p w14:paraId="6E003F21" w14:textId="77777777" w:rsidR="00C15E26" w:rsidRPr="007D05D1" w:rsidRDefault="00C15E26" w:rsidP="00C15E26">
      <w:pPr>
        <w:spacing w:after="240"/>
        <w:ind w:left="2829" w:firstLine="709"/>
        <w:rPr>
          <w:rFonts w:ascii="Roboto" w:hAnsi="Roboto"/>
          <w:sz w:val="24"/>
          <w:szCs w:val="24"/>
        </w:rPr>
      </w:pPr>
      <w:r w:rsidRPr="007D05D1">
        <w:rPr>
          <w:rFonts w:ascii="Roboto" w:hAnsi="Roboto"/>
          <w:sz w:val="24"/>
          <w:szCs w:val="24"/>
        </w:rPr>
        <w:t>für den Studiengang</w:t>
      </w:r>
    </w:p>
    <w:p w14:paraId="1A82D664" w14:textId="1E50E62F" w:rsidR="00C15E26" w:rsidRPr="00C15E26" w:rsidRDefault="00C15E26" w:rsidP="00C15E26">
      <w:pPr>
        <w:spacing w:after="240"/>
        <w:jc w:val="center"/>
        <w:rPr>
          <w:rFonts w:ascii="Roboto" w:hAnsi="Roboto"/>
          <w:b/>
          <w:sz w:val="28"/>
          <w:szCs w:val="28"/>
        </w:rPr>
      </w:pPr>
      <w:r w:rsidRPr="00C15E26">
        <w:rPr>
          <w:rFonts w:ascii="Roboto" w:hAnsi="Roboto"/>
          <w:b/>
          <w:sz w:val="28"/>
          <w:szCs w:val="28"/>
        </w:rPr>
        <w:t xml:space="preserve">&lt;&lt;Hier bitte Bezeichnung Studiengang mit </w:t>
      </w:r>
      <w:r w:rsidRPr="007D05D1">
        <w:rPr>
          <w:rFonts w:ascii="Roboto" w:hAnsi="Roboto"/>
          <w:b/>
          <w:sz w:val="28"/>
          <w:szCs w:val="28"/>
        </w:rPr>
        <w:t xml:space="preserve">Hochschulgrad </w:t>
      </w:r>
      <w:r w:rsidRPr="00C15E26">
        <w:rPr>
          <w:rFonts w:ascii="Roboto" w:hAnsi="Roboto"/>
          <w:b/>
          <w:sz w:val="28"/>
          <w:szCs w:val="28"/>
        </w:rPr>
        <w:t>eintragen&gt;&gt;</w:t>
      </w:r>
    </w:p>
    <w:p w14:paraId="6EB05DD8" w14:textId="209B5ED6" w:rsidR="00892096" w:rsidRDefault="00800F5A" w:rsidP="00C15E26">
      <w:pPr>
        <w:spacing w:after="240"/>
        <w:jc w:val="center"/>
        <w:rPr>
          <w:rFonts w:ascii="Roboto" w:hAnsi="Roboto"/>
          <w:sz w:val="24"/>
          <w:szCs w:val="24"/>
          <w:highlight w:val="yellow"/>
        </w:rPr>
      </w:pPr>
      <w:r w:rsidRPr="00C15E26">
        <w:rPr>
          <w:rFonts w:ascii="Roboto" w:hAnsi="Roboto"/>
          <w:sz w:val="24"/>
          <w:szCs w:val="24"/>
          <w:highlight w:val="yellow"/>
        </w:rPr>
        <w:t xml:space="preserve">[Bezeichnung </w:t>
      </w:r>
      <w:r w:rsidR="00802E9B" w:rsidRPr="00C15E26">
        <w:rPr>
          <w:rFonts w:ascii="Roboto" w:hAnsi="Roboto"/>
          <w:sz w:val="24"/>
          <w:szCs w:val="24"/>
          <w:highlight w:val="yellow"/>
        </w:rPr>
        <w:t>Fakultät</w:t>
      </w:r>
      <w:r w:rsidRPr="00C15E26">
        <w:rPr>
          <w:rFonts w:ascii="Roboto" w:hAnsi="Roboto"/>
          <w:sz w:val="24"/>
          <w:szCs w:val="24"/>
          <w:highlight w:val="yellow"/>
        </w:rPr>
        <w:t>]</w:t>
      </w:r>
    </w:p>
    <w:p w14:paraId="51B62A56" w14:textId="43F6465F" w:rsidR="00802E9B" w:rsidRDefault="00802E9B" w:rsidP="00C15E26">
      <w:pPr>
        <w:spacing w:after="240"/>
        <w:jc w:val="center"/>
        <w:rPr>
          <w:rFonts w:ascii="Roboto" w:hAnsi="Roboto"/>
          <w:sz w:val="24"/>
          <w:szCs w:val="24"/>
        </w:rPr>
      </w:pPr>
      <w:r w:rsidRPr="00C15E26">
        <w:rPr>
          <w:rFonts w:ascii="Roboto" w:hAnsi="Roboto"/>
          <w:sz w:val="24"/>
          <w:szCs w:val="24"/>
          <w:highlight w:val="yellow"/>
        </w:rPr>
        <w:t>[Berichtszeitraum</w:t>
      </w:r>
      <w:r w:rsidR="002054E8">
        <w:rPr>
          <w:rFonts w:ascii="Roboto" w:hAnsi="Roboto"/>
          <w:sz w:val="24"/>
          <w:szCs w:val="24"/>
          <w:highlight w:val="yellow"/>
        </w:rPr>
        <w:t>:]</w:t>
      </w:r>
      <w:r w:rsidR="0022293A">
        <w:rPr>
          <w:rStyle w:val="Funotenzeichen"/>
          <w:rFonts w:ascii="Roboto" w:hAnsi="Roboto"/>
          <w:sz w:val="24"/>
          <w:szCs w:val="24"/>
          <w:highlight w:val="yellow"/>
        </w:rPr>
        <w:footnoteReference w:id="2"/>
      </w:r>
      <w:r w:rsidR="008F5995" w:rsidRPr="00C15E26">
        <w:rPr>
          <w:rFonts w:ascii="Roboto" w:hAnsi="Roboto"/>
          <w:sz w:val="24"/>
          <w:szCs w:val="24"/>
          <w:highlight w:val="yellow"/>
        </w:rPr>
        <w:t xml:space="preserve"> </w:t>
      </w:r>
    </w:p>
    <w:tbl>
      <w:tblPr>
        <w:tblStyle w:val="Tabellenraster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5245"/>
        <w:gridCol w:w="3686"/>
      </w:tblGrid>
      <w:tr w:rsidR="003E310E" w14:paraId="53554FBC" w14:textId="77777777" w:rsidTr="00EC75F9">
        <w:trPr>
          <w:trHeight w:val="300"/>
        </w:trPr>
        <w:tc>
          <w:tcPr>
            <w:tcW w:w="562" w:type="dxa"/>
          </w:tcPr>
          <w:p w14:paraId="21001326" w14:textId="53854975" w:rsidR="003E310E" w:rsidRDefault="00000000" w:rsidP="00EC75F9">
            <w:pPr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73651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31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310E" w:rsidRPr="00B7677D">
              <w:rPr>
                <w:rFonts w:ascii="Roboto" w:hAnsi="Roboto"/>
              </w:rPr>
              <w:t xml:space="preserve"> </w:t>
            </w:r>
          </w:p>
        </w:tc>
        <w:tc>
          <w:tcPr>
            <w:tcW w:w="8931" w:type="dxa"/>
            <w:gridSpan w:val="2"/>
          </w:tcPr>
          <w:p w14:paraId="1AEB6383" w14:textId="3EC8CC09" w:rsidR="003E310E" w:rsidRPr="00B66A5F" w:rsidRDefault="003E310E" w:rsidP="00EC75F9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Erst-Akkreditierung </w:t>
            </w:r>
          </w:p>
        </w:tc>
      </w:tr>
      <w:tr w:rsidR="009D423B" w14:paraId="1DA61C9D" w14:textId="77777777" w:rsidTr="00EC75F9">
        <w:trPr>
          <w:trHeight w:val="300"/>
        </w:trPr>
        <w:tc>
          <w:tcPr>
            <w:tcW w:w="562" w:type="dxa"/>
          </w:tcPr>
          <w:p w14:paraId="62CFBB24" w14:textId="6422A4A5" w:rsidR="009D423B" w:rsidRDefault="00000000" w:rsidP="009D423B">
            <w:pPr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96280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42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423B" w:rsidRPr="00B7677D">
              <w:rPr>
                <w:rFonts w:ascii="Roboto" w:hAnsi="Roboto"/>
              </w:rPr>
              <w:t xml:space="preserve"> </w:t>
            </w:r>
          </w:p>
        </w:tc>
        <w:tc>
          <w:tcPr>
            <w:tcW w:w="8931" w:type="dxa"/>
            <w:gridSpan w:val="2"/>
          </w:tcPr>
          <w:p w14:paraId="564B3110" w14:textId="3848569A" w:rsidR="009D423B" w:rsidRPr="00B66A5F" w:rsidRDefault="009D423B" w:rsidP="009D423B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Re-Akkreditierung </w:t>
            </w:r>
          </w:p>
        </w:tc>
      </w:tr>
      <w:tr w:rsidR="00611B84" w14:paraId="04D14F3A" w14:textId="77777777" w:rsidTr="00611B84">
        <w:trPr>
          <w:trHeight w:val="300"/>
        </w:trPr>
        <w:tc>
          <w:tcPr>
            <w:tcW w:w="562" w:type="dxa"/>
          </w:tcPr>
          <w:p w14:paraId="5871E392" w14:textId="77777777" w:rsidR="00611B84" w:rsidRDefault="00611B84" w:rsidP="009D423B">
            <w:pPr>
              <w:rPr>
                <w:rFonts w:ascii="Roboto" w:hAnsi="Roboto"/>
              </w:rPr>
            </w:pPr>
          </w:p>
        </w:tc>
        <w:tc>
          <w:tcPr>
            <w:tcW w:w="5245" w:type="dxa"/>
          </w:tcPr>
          <w:p w14:paraId="11C935ED" w14:textId="76325A9A" w:rsidR="00611B84" w:rsidRDefault="00611B84" w:rsidP="009D423B">
            <w:pPr>
              <w:rPr>
                <w:rFonts w:ascii="Roboto" w:hAnsi="Roboto"/>
              </w:rPr>
            </w:pPr>
            <w:r w:rsidRPr="004619A6">
              <w:rPr>
                <w:rFonts w:ascii="Roboto" w:hAnsi="Roboto"/>
              </w:rPr>
              <w:t xml:space="preserve">Akkreditierungsbericht </w:t>
            </w:r>
            <w:r>
              <w:rPr>
                <w:rFonts w:ascii="Roboto" w:hAnsi="Roboto"/>
              </w:rPr>
              <w:t xml:space="preserve">der Erstakkreditierung </w:t>
            </w:r>
            <w:r w:rsidRPr="004619A6">
              <w:rPr>
                <w:rFonts w:ascii="Roboto" w:hAnsi="Roboto"/>
              </w:rPr>
              <w:t>vom</w:t>
            </w:r>
          </w:p>
        </w:tc>
        <w:tc>
          <w:tcPr>
            <w:tcW w:w="3686" w:type="dxa"/>
          </w:tcPr>
          <w:p w14:paraId="24344895" w14:textId="79D0EA33" w:rsidR="00611B84" w:rsidRDefault="00611B84" w:rsidP="009D423B">
            <w:pPr>
              <w:rPr>
                <w:rFonts w:ascii="Roboto" w:hAnsi="Roboto"/>
              </w:rPr>
            </w:pPr>
            <w:r w:rsidRPr="004619A6">
              <w:rPr>
                <w:rFonts w:ascii="Roboto" w:hAnsi="Roboto"/>
                <w:color w:val="808080"/>
              </w:rPr>
              <w:t>Datum</w:t>
            </w:r>
          </w:p>
        </w:tc>
      </w:tr>
    </w:tbl>
    <w:p w14:paraId="5E251D9D" w14:textId="77777777" w:rsidR="00611B84" w:rsidRPr="007D05D1" w:rsidRDefault="00611B84" w:rsidP="003E310E">
      <w:pPr>
        <w:spacing w:after="240"/>
        <w:rPr>
          <w:rFonts w:ascii="Roboto" w:hAnsi="Roboto"/>
          <w:sz w:val="24"/>
          <w:szCs w:val="24"/>
        </w:rPr>
      </w:pPr>
    </w:p>
    <w:p w14:paraId="4E14C6F0" w14:textId="5B9CF3BE" w:rsidR="00B2074F" w:rsidRPr="00274686" w:rsidRDefault="007A0700" w:rsidP="00B2074F">
      <w:pPr>
        <w:pStyle w:val="Hinweis"/>
        <w:framePr w:wrap="around" w:hAnchor="page" w:x="1441"/>
        <w:rPr>
          <w:rFonts w:ascii="Roboto" w:hAnsi="Roboto"/>
          <w:b/>
          <w:sz w:val="22"/>
          <w:szCs w:val="22"/>
        </w:rPr>
      </w:pPr>
      <w:r>
        <w:rPr>
          <w:rFonts w:ascii="Roboto" w:hAnsi="Roboto"/>
          <w:b/>
          <w:sz w:val="22"/>
          <w:szCs w:val="22"/>
        </w:rPr>
        <w:t>Hintergrund und Hinweise</w:t>
      </w:r>
      <w:r w:rsidR="00B2074F" w:rsidRPr="00274686">
        <w:rPr>
          <w:rFonts w:ascii="Roboto" w:hAnsi="Roboto"/>
          <w:b/>
          <w:sz w:val="22"/>
          <w:szCs w:val="22"/>
        </w:rPr>
        <w:t>:</w:t>
      </w:r>
    </w:p>
    <w:p w14:paraId="52B9AD91" w14:textId="2D9A539A" w:rsidR="00C15E26" w:rsidRDefault="00C15E26" w:rsidP="003556BD">
      <w:pPr>
        <w:pStyle w:val="Hinweis"/>
        <w:framePr w:wrap="around" w:hAnchor="page" w:x="1441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 xml:space="preserve">Im Rahmen der Internen Akkreditierung eines Studiengangs ist ein Selbstbericht vorzulegen. </w:t>
      </w:r>
    </w:p>
    <w:p w14:paraId="6FAEA96D" w14:textId="48818A4A" w:rsidR="00C15E26" w:rsidRDefault="00C15E26" w:rsidP="00C15E26">
      <w:pPr>
        <w:pStyle w:val="Hinweis"/>
        <w:framePr w:wrap="around" w:hAnchor="page" w:x="1441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Der Selbstbericht soll</w:t>
      </w:r>
      <w:r w:rsidR="00124798">
        <w:rPr>
          <w:rFonts w:ascii="Roboto" w:hAnsi="Roboto"/>
          <w:sz w:val="22"/>
          <w:szCs w:val="22"/>
        </w:rPr>
        <w:t xml:space="preserve"> </w:t>
      </w:r>
      <w:r w:rsidRPr="00C15E26">
        <w:rPr>
          <w:rFonts w:ascii="Roboto" w:hAnsi="Roboto"/>
          <w:sz w:val="22"/>
          <w:szCs w:val="22"/>
        </w:rPr>
        <w:t xml:space="preserve">Angaben zu </w:t>
      </w:r>
      <w:r w:rsidR="00864D61">
        <w:rPr>
          <w:rFonts w:ascii="Roboto" w:hAnsi="Roboto"/>
          <w:sz w:val="22"/>
          <w:szCs w:val="22"/>
        </w:rPr>
        <w:t>Z</w:t>
      </w:r>
      <w:r w:rsidRPr="00C15E26">
        <w:rPr>
          <w:rFonts w:ascii="Roboto" w:hAnsi="Roboto"/>
          <w:sz w:val="22"/>
          <w:szCs w:val="22"/>
        </w:rPr>
        <w:t>ielen</w:t>
      </w:r>
      <w:r w:rsidR="00864D61">
        <w:rPr>
          <w:rFonts w:ascii="Roboto" w:hAnsi="Roboto"/>
          <w:sz w:val="22"/>
          <w:szCs w:val="22"/>
        </w:rPr>
        <w:t xml:space="preserve">, </w:t>
      </w:r>
      <w:r w:rsidRPr="00C15E26">
        <w:rPr>
          <w:rFonts w:ascii="Roboto" w:hAnsi="Roboto"/>
          <w:sz w:val="22"/>
          <w:szCs w:val="22"/>
        </w:rPr>
        <w:t>den formalen und fachlich-inhaltlichen Kriterien</w:t>
      </w:r>
      <w:r>
        <w:rPr>
          <w:rFonts w:ascii="Roboto" w:hAnsi="Roboto"/>
          <w:sz w:val="22"/>
          <w:szCs w:val="22"/>
        </w:rPr>
        <w:t xml:space="preserve"> enthalten. Die Studierendenvertretung ist an der Erstellung des Berichtes zu beteiligen. </w:t>
      </w:r>
      <w:r w:rsidR="00864D61">
        <w:rPr>
          <w:rFonts w:ascii="Roboto" w:hAnsi="Roboto"/>
          <w:sz w:val="22"/>
          <w:szCs w:val="22"/>
        </w:rPr>
        <w:t>Der</w:t>
      </w:r>
      <w:r>
        <w:rPr>
          <w:rFonts w:ascii="Roboto" w:hAnsi="Roboto"/>
          <w:sz w:val="22"/>
          <w:szCs w:val="22"/>
        </w:rPr>
        <w:t xml:space="preserve"> Bericht </w:t>
      </w:r>
      <w:r w:rsidR="00864D61">
        <w:rPr>
          <w:rFonts w:ascii="Roboto" w:hAnsi="Roboto"/>
          <w:sz w:val="22"/>
          <w:szCs w:val="22"/>
        </w:rPr>
        <w:t xml:space="preserve">soll ungefähr </w:t>
      </w:r>
      <w:r>
        <w:rPr>
          <w:rFonts w:ascii="Roboto" w:hAnsi="Roboto"/>
          <w:sz w:val="22"/>
          <w:szCs w:val="22"/>
        </w:rPr>
        <w:t>20 Seiten</w:t>
      </w:r>
      <w:r w:rsidR="00864D61">
        <w:rPr>
          <w:rFonts w:ascii="Roboto" w:hAnsi="Roboto"/>
          <w:sz w:val="22"/>
          <w:szCs w:val="22"/>
        </w:rPr>
        <w:t xml:space="preserve"> für ein Einzelverfahren</w:t>
      </w:r>
      <w:r>
        <w:rPr>
          <w:rFonts w:ascii="Roboto" w:hAnsi="Roboto"/>
          <w:sz w:val="22"/>
          <w:szCs w:val="22"/>
        </w:rPr>
        <w:t xml:space="preserve"> </w:t>
      </w:r>
      <w:r w:rsidR="00864D61">
        <w:rPr>
          <w:rFonts w:ascii="Roboto" w:hAnsi="Roboto"/>
          <w:sz w:val="22"/>
          <w:szCs w:val="22"/>
        </w:rPr>
        <w:t>umfassen (vgl. § 24</w:t>
      </w:r>
      <w:r w:rsidR="00864D61">
        <w:rPr>
          <w:rStyle w:val="Funotenzeichen"/>
          <w:rFonts w:ascii="Roboto" w:hAnsi="Roboto"/>
          <w:sz w:val="22"/>
          <w:szCs w:val="22"/>
        </w:rPr>
        <w:t xml:space="preserve"> </w:t>
      </w:r>
      <w:r w:rsidR="00864D61" w:rsidRPr="00124798">
        <w:rPr>
          <w:rStyle w:val="Funotenzeichen"/>
          <w:rFonts w:ascii="Roboto" w:hAnsi="Roboto"/>
          <w:sz w:val="22"/>
          <w:szCs w:val="22"/>
          <w:vertAlign w:val="baseline"/>
        </w:rPr>
        <w:t>Abs. </w:t>
      </w:r>
      <w:r w:rsidR="00864D61">
        <w:rPr>
          <w:rFonts w:ascii="Roboto" w:hAnsi="Roboto"/>
          <w:sz w:val="22"/>
          <w:szCs w:val="22"/>
        </w:rPr>
        <w:t>2 SächsStudAkkVO)</w:t>
      </w:r>
      <w:r>
        <w:rPr>
          <w:rFonts w:ascii="Roboto" w:hAnsi="Roboto"/>
          <w:sz w:val="22"/>
          <w:szCs w:val="22"/>
        </w:rPr>
        <w:t xml:space="preserve">. </w:t>
      </w:r>
    </w:p>
    <w:p w14:paraId="325F93A1" w14:textId="4B36D776" w:rsidR="00C15E26" w:rsidRDefault="00C15E26" w:rsidP="003556BD">
      <w:pPr>
        <w:pStyle w:val="Hinweis"/>
        <w:framePr w:wrap="around" w:hAnchor="page" w:x="1441"/>
        <w:rPr>
          <w:rFonts w:ascii="Roboto" w:hAnsi="Roboto"/>
          <w:sz w:val="22"/>
          <w:szCs w:val="22"/>
        </w:rPr>
      </w:pPr>
    </w:p>
    <w:p w14:paraId="11F49B51" w14:textId="2EF6701C" w:rsidR="002B6462" w:rsidRDefault="002B6462" w:rsidP="003556BD">
      <w:pPr>
        <w:pStyle w:val="Hinweis"/>
        <w:framePr w:wrap="around" w:hAnchor="page" w:x="1441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 xml:space="preserve">Im Wesentlichen soll der Selbstbericht für Studiengänge an der TU Chemnitz aus bereits vorhandenen Dokumenten bestehen: Einrichtungsantrag mit Studiengangkonzept, Studien- sowie Prüfungsordnung, Kriterienraster und die Auswertungsprotokolle zur jährlichen Studiengangbewertung durch die Studienkommission. </w:t>
      </w:r>
    </w:p>
    <w:p w14:paraId="6616D375" w14:textId="77777777" w:rsidR="002B6462" w:rsidRDefault="002B6462" w:rsidP="003556BD">
      <w:pPr>
        <w:pStyle w:val="Hinweis"/>
        <w:framePr w:wrap="around" w:hAnchor="page" w:x="1441"/>
        <w:rPr>
          <w:rFonts w:ascii="Roboto" w:hAnsi="Roboto"/>
          <w:sz w:val="22"/>
          <w:szCs w:val="22"/>
        </w:rPr>
      </w:pPr>
    </w:p>
    <w:p w14:paraId="109833B1" w14:textId="0A67DE1C" w:rsidR="002B6462" w:rsidRDefault="002B6462" w:rsidP="003556BD">
      <w:pPr>
        <w:pStyle w:val="Hinweis"/>
        <w:framePr w:wrap="around" w:hAnchor="page" w:x="1441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Das Kriterienraster umfasst eine Einschätzung zu allen Kriterien, die auf Dokumentenebene bereits einschätzbar sind</w:t>
      </w:r>
      <w:r w:rsidR="005D3A88">
        <w:rPr>
          <w:rFonts w:ascii="Roboto" w:hAnsi="Roboto"/>
          <w:sz w:val="22"/>
          <w:szCs w:val="22"/>
        </w:rPr>
        <w:t xml:space="preserve"> und gewährleistet damit einen klaren Nachvollzug, wo welches Kriterium dokumentiert ist. Das Studiengangkonzept und d</w:t>
      </w:r>
      <w:r>
        <w:rPr>
          <w:rFonts w:ascii="Roboto" w:hAnsi="Roboto"/>
          <w:sz w:val="22"/>
          <w:szCs w:val="22"/>
        </w:rPr>
        <w:t xml:space="preserve">ie Auswertungsprotokolle nehmen Bezug zu den fachlich-inhaltlichen Kriterien. </w:t>
      </w:r>
    </w:p>
    <w:p w14:paraId="0E73C145" w14:textId="09CA1E68" w:rsidR="005D3A88" w:rsidRDefault="005D3A88" w:rsidP="003556BD">
      <w:pPr>
        <w:pStyle w:val="Hinweis"/>
        <w:framePr w:wrap="around" w:hAnchor="page" w:x="1441"/>
        <w:rPr>
          <w:rFonts w:ascii="Roboto" w:hAnsi="Roboto"/>
          <w:sz w:val="22"/>
          <w:szCs w:val="22"/>
        </w:rPr>
      </w:pPr>
    </w:p>
    <w:p w14:paraId="56B84647" w14:textId="766CE303" w:rsidR="006B2CD1" w:rsidRPr="00274686" w:rsidRDefault="007A0700" w:rsidP="003556BD">
      <w:pPr>
        <w:pStyle w:val="Hinweis"/>
        <w:framePr w:wrap="around" w:hAnchor="page" w:x="1441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 xml:space="preserve">Bei der Erstellung des </w:t>
      </w:r>
      <w:r w:rsidR="00C15E26">
        <w:rPr>
          <w:rFonts w:ascii="Roboto" w:hAnsi="Roboto"/>
          <w:sz w:val="22"/>
          <w:szCs w:val="22"/>
        </w:rPr>
        <w:t>Selbst</w:t>
      </w:r>
      <w:r>
        <w:rPr>
          <w:rFonts w:ascii="Roboto" w:hAnsi="Roboto"/>
          <w:sz w:val="22"/>
          <w:szCs w:val="22"/>
        </w:rPr>
        <w:t>berichtes kann der/die Studienerfolgsmanager/-in</w:t>
      </w:r>
      <w:r w:rsidRPr="00FD7D99">
        <w:rPr>
          <w:rFonts w:ascii="Roboto" w:hAnsi="Roboto"/>
          <w:sz w:val="22"/>
          <w:szCs w:val="22"/>
        </w:rPr>
        <w:t xml:space="preserve"> </w:t>
      </w:r>
      <w:r>
        <w:rPr>
          <w:rFonts w:ascii="Roboto" w:hAnsi="Roboto"/>
          <w:sz w:val="22"/>
          <w:szCs w:val="22"/>
        </w:rPr>
        <w:t>der Fakultät unterstütz</w:t>
      </w:r>
      <w:r w:rsidR="000D7807">
        <w:rPr>
          <w:rFonts w:ascii="Roboto" w:hAnsi="Roboto"/>
          <w:sz w:val="22"/>
          <w:szCs w:val="22"/>
        </w:rPr>
        <w:t>en</w:t>
      </w:r>
      <w:r>
        <w:rPr>
          <w:rFonts w:ascii="Roboto" w:hAnsi="Roboto"/>
          <w:sz w:val="22"/>
          <w:szCs w:val="22"/>
        </w:rPr>
        <w:t>.</w:t>
      </w:r>
    </w:p>
    <w:p w14:paraId="640D8A18" w14:textId="77777777" w:rsidR="00EF1C63" w:rsidRDefault="00EF1C63">
      <w:pPr>
        <w:rPr>
          <w:rFonts w:ascii="Roboto Condensed" w:hAnsi="Roboto Condensed"/>
          <w:b/>
        </w:rPr>
      </w:pPr>
    </w:p>
    <w:p w14:paraId="5E0C7FCC" w14:textId="77777777" w:rsidR="003E310E" w:rsidRDefault="003E310E">
      <w:pPr>
        <w:rPr>
          <w:rFonts w:ascii="Roboto Condensed" w:hAnsi="Roboto Condensed"/>
          <w:b/>
        </w:rPr>
      </w:pPr>
    </w:p>
    <w:p w14:paraId="208F8E0D" w14:textId="10F67D12" w:rsidR="005F6516" w:rsidRDefault="005F6516">
      <w:pPr>
        <w:rPr>
          <w:rFonts w:ascii="Roboto Condensed" w:hAnsi="Roboto Condensed"/>
          <w:b/>
        </w:rPr>
      </w:pPr>
      <w:r>
        <w:rPr>
          <w:rFonts w:ascii="Roboto Condensed" w:hAnsi="Roboto Condensed"/>
          <w:b/>
        </w:rPr>
        <w:br w:type="page"/>
      </w:r>
    </w:p>
    <w:p w14:paraId="5B28C739" w14:textId="77777777" w:rsidR="003E310E" w:rsidRDefault="003E310E">
      <w:pPr>
        <w:rPr>
          <w:rFonts w:ascii="Roboto Condensed" w:hAnsi="Roboto Condensed"/>
          <w:b/>
        </w:rPr>
      </w:pPr>
    </w:p>
    <w:p w14:paraId="6D1570E4" w14:textId="24D7433B" w:rsidR="00EF1C63" w:rsidRPr="0099638B" w:rsidRDefault="00EF1C63">
      <w:pPr>
        <w:rPr>
          <w:rFonts w:ascii="Roboto" w:hAnsi="Roboto"/>
          <w:b/>
        </w:rPr>
      </w:pPr>
      <w:r w:rsidRPr="0099638B">
        <w:rPr>
          <w:rFonts w:ascii="Roboto" w:hAnsi="Roboto"/>
          <w:b/>
        </w:rPr>
        <w:t xml:space="preserve">Gliederung </w:t>
      </w:r>
    </w:p>
    <w:p w14:paraId="6A98D4BC" w14:textId="77777777" w:rsidR="00EF1C63" w:rsidRPr="00E05359" w:rsidRDefault="00EF1C63">
      <w:pPr>
        <w:rPr>
          <w:rFonts w:ascii="Roboto" w:hAnsi="Roboto"/>
        </w:rPr>
      </w:pPr>
    </w:p>
    <w:p w14:paraId="6A03D353" w14:textId="2E1393F0" w:rsidR="00E05359" w:rsidRDefault="00EF1C63">
      <w:pPr>
        <w:pStyle w:val="Verzeichnis1"/>
        <w:rPr>
          <w:rFonts w:asciiTheme="minorHAnsi" w:eastAsiaTheme="minorEastAsia" w:hAnsiTheme="minorHAnsi" w:cstheme="minorBidi"/>
          <w:noProof/>
        </w:rPr>
      </w:pPr>
      <w:r w:rsidRPr="00E05359">
        <w:rPr>
          <w:rFonts w:ascii="Roboto" w:hAnsi="Roboto"/>
        </w:rPr>
        <w:fldChar w:fldCharType="begin"/>
      </w:r>
      <w:r w:rsidRPr="00E05359">
        <w:rPr>
          <w:rFonts w:ascii="Roboto" w:hAnsi="Roboto"/>
        </w:rPr>
        <w:instrText xml:space="preserve"> TOC \o "1-3" \h \z \u </w:instrText>
      </w:r>
      <w:r w:rsidRPr="00E05359">
        <w:rPr>
          <w:rFonts w:ascii="Roboto" w:hAnsi="Roboto"/>
        </w:rPr>
        <w:fldChar w:fldCharType="separate"/>
      </w:r>
      <w:hyperlink w:anchor="_Toc42669616" w:history="1">
        <w:r w:rsidR="00E05359" w:rsidRPr="005844D5">
          <w:rPr>
            <w:rStyle w:val="Hyperlink"/>
            <w:rFonts w:ascii="Roboto" w:hAnsi="Roboto"/>
            <w:b/>
            <w:noProof/>
          </w:rPr>
          <w:t>1.</w:t>
        </w:r>
        <w:r w:rsidR="00E05359">
          <w:rPr>
            <w:rFonts w:asciiTheme="minorHAnsi" w:eastAsiaTheme="minorEastAsia" w:hAnsiTheme="minorHAnsi" w:cstheme="minorBidi"/>
            <w:noProof/>
          </w:rPr>
          <w:tab/>
        </w:r>
        <w:r w:rsidR="00E05359" w:rsidRPr="005844D5">
          <w:rPr>
            <w:rStyle w:val="Hyperlink"/>
            <w:rFonts w:ascii="Roboto" w:hAnsi="Roboto"/>
            <w:b/>
            <w:noProof/>
          </w:rPr>
          <w:t>Zum Studiengang</w:t>
        </w:r>
        <w:r w:rsidR="00E05359">
          <w:rPr>
            <w:noProof/>
            <w:webHidden/>
          </w:rPr>
          <w:tab/>
        </w:r>
        <w:r w:rsidR="00E05359">
          <w:rPr>
            <w:noProof/>
            <w:webHidden/>
          </w:rPr>
          <w:fldChar w:fldCharType="begin"/>
        </w:r>
        <w:r w:rsidR="00E05359">
          <w:rPr>
            <w:noProof/>
            <w:webHidden/>
          </w:rPr>
          <w:instrText xml:space="preserve"> PAGEREF _Toc42669616 \h </w:instrText>
        </w:r>
        <w:r w:rsidR="00E05359">
          <w:rPr>
            <w:noProof/>
            <w:webHidden/>
          </w:rPr>
        </w:r>
        <w:r w:rsidR="00E05359">
          <w:rPr>
            <w:noProof/>
            <w:webHidden/>
          </w:rPr>
          <w:fldChar w:fldCharType="separate"/>
        </w:r>
        <w:r w:rsidR="00E05359">
          <w:rPr>
            <w:noProof/>
            <w:webHidden/>
          </w:rPr>
          <w:t>3</w:t>
        </w:r>
        <w:r w:rsidR="00E05359">
          <w:rPr>
            <w:noProof/>
            <w:webHidden/>
          </w:rPr>
          <w:fldChar w:fldCharType="end"/>
        </w:r>
      </w:hyperlink>
    </w:p>
    <w:p w14:paraId="2FCEF770" w14:textId="1822F021" w:rsidR="00E05359" w:rsidRDefault="00E05359">
      <w:pPr>
        <w:pStyle w:val="Verzeichnis1"/>
        <w:rPr>
          <w:rFonts w:asciiTheme="minorHAnsi" w:eastAsiaTheme="minorEastAsia" w:hAnsiTheme="minorHAnsi" w:cstheme="minorBidi"/>
          <w:noProof/>
        </w:rPr>
      </w:pPr>
      <w:hyperlink w:anchor="_Toc42669617" w:history="1">
        <w:r w:rsidRPr="005844D5">
          <w:rPr>
            <w:rStyle w:val="Hyperlink"/>
            <w:rFonts w:ascii="Roboto" w:hAnsi="Roboto"/>
            <w:b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5844D5">
          <w:rPr>
            <w:rStyle w:val="Hyperlink"/>
            <w:rFonts w:ascii="Roboto" w:hAnsi="Roboto"/>
            <w:b/>
            <w:noProof/>
          </w:rPr>
          <w:t>Einschätzung zu den (formalen) Kriterien auf Dokumentenebene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_Toc42669617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1F746D3" w14:textId="15285D2E" w:rsidR="00E05359" w:rsidRDefault="00E05359">
      <w:pPr>
        <w:pStyle w:val="Verzeichnis1"/>
        <w:rPr>
          <w:rFonts w:asciiTheme="minorHAnsi" w:eastAsiaTheme="minorEastAsia" w:hAnsiTheme="minorHAnsi" w:cstheme="minorBidi"/>
          <w:noProof/>
        </w:rPr>
      </w:pPr>
      <w:hyperlink w:anchor="_Toc42669618" w:history="1">
        <w:r w:rsidRPr="005844D5">
          <w:rPr>
            <w:rStyle w:val="Hyperlink"/>
            <w:rFonts w:ascii="Roboto" w:hAnsi="Roboto"/>
            <w:b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5844D5">
          <w:rPr>
            <w:rStyle w:val="Hyperlink"/>
            <w:rFonts w:ascii="Roboto" w:hAnsi="Roboto"/>
            <w:b/>
            <w:noProof/>
          </w:rPr>
          <w:t>Einschätzung zu den fachlich-inhaltlichen Kriterien aufgrund der Rückmeldung der Studierenden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_Toc42669618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664DCE6" w14:textId="23175021" w:rsidR="00E05359" w:rsidRDefault="00E05359">
      <w:pPr>
        <w:pStyle w:val="Verzeichnis1"/>
        <w:rPr>
          <w:rFonts w:asciiTheme="minorHAnsi" w:eastAsiaTheme="minorEastAsia" w:hAnsiTheme="minorHAnsi" w:cstheme="minorBidi"/>
          <w:noProof/>
        </w:rPr>
      </w:pPr>
      <w:hyperlink w:anchor="_Toc42669619" w:history="1">
        <w:r w:rsidRPr="005844D5">
          <w:rPr>
            <w:rStyle w:val="Hyperlink"/>
            <w:rFonts w:ascii="Roboto" w:hAnsi="Roboto"/>
            <w:b/>
            <w:noProof/>
          </w:rPr>
          <w:t>3.1 Qualifikationsziele und Abschlussniveau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_Toc42669619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67B5200" w14:textId="093A4479" w:rsidR="00E05359" w:rsidRDefault="00E05359">
      <w:pPr>
        <w:pStyle w:val="Verzeichnis1"/>
        <w:rPr>
          <w:rFonts w:asciiTheme="minorHAnsi" w:eastAsiaTheme="minorEastAsia" w:hAnsiTheme="minorHAnsi" w:cstheme="minorBidi"/>
          <w:noProof/>
        </w:rPr>
      </w:pPr>
      <w:hyperlink w:anchor="_Toc42669620" w:history="1">
        <w:r w:rsidRPr="005844D5">
          <w:rPr>
            <w:rStyle w:val="Hyperlink"/>
            <w:rFonts w:ascii="Roboto" w:hAnsi="Roboto"/>
            <w:b/>
            <w:noProof/>
          </w:rPr>
          <w:t>3.2 Schlüssiges Studiengangkonzept und angemessene Umsetzung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_Toc42669620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40599F4" w14:textId="70AEA138" w:rsidR="00E05359" w:rsidRDefault="00E05359">
      <w:pPr>
        <w:pStyle w:val="Verzeichnis1"/>
        <w:rPr>
          <w:rFonts w:asciiTheme="minorHAnsi" w:eastAsiaTheme="minorEastAsia" w:hAnsiTheme="minorHAnsi" w:cstheme="minorBidi"/>
          <w:noProof/>
        </w:rPr>
      </w:pPr>
      <w:hyperlink w:anchor="_Toc42669621" w:history="1">
        <w:r w:rsidRPr="005844D5">
          <w:rPr>
            <w:rStyle w:val="Hyperlink"/>
            <w:rFonts w:ascii="Roboto" w:hAnsi="Roboto"/>
            <w:b/>
            <w:noProof/>
          </w:rPr>
          <w:t>3.2.1 Aufbau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_Toc42669621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5EFD1D9" w14:textId="5AF929C7" w:rsidR="00E05359" w:rsidRDefault="00E05359">
      <w:pPr>
        <w:pStyle w:val="Verzeichnis1"/>
        <w:rPr>
          <w:rFonts w:asciiTheme="minorHAnsi" w:eastAsiaTheme="minorEastAsia" w:hAnsiTheme="minorHAnsi" w:cstheme="minorBidi"/>
          <w:noProof/>
        </w:rPr>
      </w:pPr>
      <w:hyperlink w:anchor="_Toc42669622" w:history="1">
        <w:r w:rsidRPr="005844D5">
          <w:rPr>
            <w:rStyle w:val="Hyperlink"/>
            <w:rFonts w:ascii="Roboto" w:hAnsi="Roboto"/>
            <w:b/>
            <w:noProof/>
          </w:rPr>
          <w:t>3.2.2 Studierendenzentriertes Lehren und Lernen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_Toc42669622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C52521D" w14:textId="49436D7D" w:rsidR="00E05359" w:rsidRDefault="00E05359">
      <w:pPr>
        <w:pStyle w:val="Verzeichnis1"/>
        <w:rPr>
          <w:rFonts w:asciiTheme="minorHAnsi" w:eastAsiaTheme="minorEastAsia" w:hAnsiTheme="minorHAnsi" w:cstheme="minorBidi"/>
          <w:noProof/>
        </w:rPr>
      </w:pPr>
      <w:hyperlink w:anchor="_Toc42669623" w:history="1">
        <w:r w:rsidRPr="005844D5">
          <w:rPr>
            <w:rStyle w:val="Hyperlink"/>
            <w:rFonts w:ascii="Roboto" w:hAnsi="Roboto"/>
            <w:b/>
            <w:noProof/>
          </w:rPr>
          <w:t>3.2.3 Förderung studentischer Mobilität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_Toc42669623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D250C0A" w14:textId="7F2BE95F" w:rsidR="00E05359" w:rsidRDefault="00E05359">
      <w:pPr>
        <w:pStyle w:val="Verzeichnis1"/>
        <w:rPr>
          <w:rFonts w:asciiTheme="minorHAnsi" w:eastAsiaTheme="minorEastAsia" w:hAnsiTheme="minorHAnsi" w:cstheme="minorBidi"/>
          <w:noProof/>
        </w:rPr>
      </w:pPr>
      <w:hyperlink w:anchor="_Toc42669624" w:history="1">
        <w:r w:rsidRPr="005844D5">
          <w:rPr>
            <w:rStyle w:val="Hyperlink"/>
            <w:rFonts w:ascii="Roboto" w:hAnsi="Roboto"/>
            <w:b/>
            <w:noProof/>
          </w:rPr>
          <w:t>3.2.4 Prüfungen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_Toc42669624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14B8584" w14:textId="40ED2009" w:rsidR="00E05359" w:rsidRDefault="00E05359">
      <w:pPr>
        <w:pStyle w:val="Verzeichnis1"/>
        <w:rPr>
          <w:rFonts w:asciiTheme="minorHAnsi" w:eastAsiaTheme="minorEastAsia" w:hAnsiTheme="minorHAnsi" w:cstheme="minorBidi"/>
          <w:noProof/>
        </w:rPr>
      </w:pPr>
      <w:hyperlink w:anchor="_Toc42669625" w:history="1">
        <w:r w:rsidRPr="005844D5">
          <w:rPr>
            <w:rStyle w:val="Hyperlink"/>
            <w:rFonts w:ascii="Roboto" w:hAnsi="Roboto"/>
            <w:b/>
            <w:noProof/>
          </w:rPr>
          <w:t>3.2.5 Studierbarkeit in der Regelstudienzeit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_Toc42669625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94E0766" w14:textId="387EF190" w:rsidR="00E05359" w:rsidRDefault="00E05359">
      <w:pPr>
        <w:pStyle w:val="Verzeichnis1"/>
        <w:rPr>
          <w:rFonts w:asciiTheme="minorHAnsi" w:eastAsiaTheme="minorEastAsia" w:hAnsiTheme="minorHAnsi" w:cstheme="minorBidi"/>
          <w:noProof/>
        </w:rPr>
      </w:pPr>
      <w:hyperlink w:anchor="_Toc42669626" w:history="1">
        <w:r w:rsidRPr="005844D5">
          <w:rPr>
            <w:rStyle w:val="Hyperlink"/>
            <w:rFonts w:ascii="Roboto" w:hAnsi="Roboto"/>
            <w:b/>
            <w:noProof/>
          </w:rPr>
          <w:t>4. Weitere Einschätzungen zu den fachlich-inhaltlichen Kriterien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_Toc42669626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17EA3DB" w14:textId="4F83819D" w:rsidR="00E05359" w:rsidRDefault="00E05359">
      <w:pPr>
        <w:pStyle w:val="Verzeichnis1"/>
        <w:rPr>
          <w:rFonts w:asciiTheme="minorHAnsi" w:eastAsiaTheme="minorEastAsia" w:hAnsiTheme="minorHAnsi" w:cstheme="minorBidi"/>
          <w:noProof/>
        </w:rPr>
      </w:pPr>
      <w:hyperlink w:anchor="_Toc42669627" w:history="1">
        <w:r w:rsidRPr="005844D5">
          <w:rPr>
            <w:rStyle w:val="Hyperlink"/>
            <w:rFonts w:ascii="Roboto" w:hAnsi="Roboto"/>
            <w:b/>
            <w:noProof/>
          </w:rPr>
          <w:t>4.1 Lehrende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_Toc42669627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260CD31" w14:textId="3E6B0D65" w:rsidR="00E05359" w:rsidRDefault="00E05359">
      <w:pPr>
        <w:pStyle w:val="Verzeichnis1"/>
        <w:rPr>
          <w:rFonts w:asciiTheme="minorHAnsi" w:eastAsiaTheme="minorEastAsia" w:hAnsiTheme="minorHAnsi" w:cstheme="minorBidi"/>
          <w:noProof/>
        </w:rPr>
      </w:pPr>
      <w:hyperlink w:anchor="_Toc42669628" w:history="1">
        <w:r w:rsidRPr="005844D5">
          <w:rPr>
            <w:rStyle w:val="Hyperlink"/>
            <w:rFonts w:ascii="Roboto" w:hAnsi="Roboto"/>
            <w:b/>
            <w:noProof/>
          </w:rPr>
          <w:t>4.2 Ressourcenausstattung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_Toc42669628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6ACB954" w14:textId="4CDCC891" w:rsidR="00E05359" w:rsidRDefault="00E05359">
      <w:pPr>
        <w:pStyle w:val="Verzeichnis1"/>
        <w:rPr>
          <w:rFonts w:asciiTheme="minorHAnsi" w:eastAsiaTheme="minorEastAsia" w:hAnsiTheme="minorHAnsi" w:cstheme="minorBidi"/>
          <w:noProof/>
        </w:rPr>
      </w:pPr>
      <w:hyperlink w:anchor="_Toc42669629" w:history="1">
        <w:r w:rsidRPr="005844D5">
          <w:rPr>
            <w:rStyle w:val="Hyperlink"/>
            <w:rFonts w:ascii="Roboto" w:hAnsi="Roboto"/>
            <w:b/>
            <w:noProof/>
          </w:rPr>
          <w:t>4.3 Fachliche Gestaltung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_Toc42669629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B4E8DE8" w14:textId="45AC717E" w:rsidR="00E05359" w:rsidRDefault="00E05359">
      <w:pPr>
        <w:pStyle w:val="Verzeichnis1"/>
        <w:rPr>
          <w:rFonts w:asciiTheme="minorHAnsi" w:eastAsiaTheme="minorEastAsia" w:hAnsiTheme="minorHAnsi" w:cstheme="minorBidi"/>
          <w:noProof/>
        </w:rPr>
      </w:pPr>
      <w:hyperlink w:anchor="_Toc42669630" w:history="1">
        <w:r w:rsidRPr="005844D5">
          <w:rPr>
            <w:rStyle w:val="Hyperlink"/>
            <w:rFonts w:ascii="Roboto" w:hAnsi="Roboto"/>
            <w:b/>
            <w:noProof/>
          </w:rPr>
          <w:t>4.4 Studienerfolg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_Toc42669630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FA6AE36" w14:textId="3753C009" w:rsidR="00E05359" w:rsidRDefault="00E05359">
      <w:pPr>
        <w:pStyle w:val="Verzeichnis1"/>
        <w:rPr>
          <w:rFonts w:asciiTheme="minorHAnsi" w:eastAsiaTheme="minorEastAsia" w:hAnsiTheme="minorHAnsi" w:cstheme="minorBidi"/>
          <w:noProof/>
        </w:rPr>
      </w:pPr>
      <w:hyperlink w:anchor="_Toc42669631" w:history="1">
        <w:r w:rsidRPr="005844D5">
          <w:rPr>
            <w:rStyle w:val="Hyperlink"/>
            <w:rFonts w:ascii="Roboto" w:hAnsi="Roboto"/>
            <w:b/>
            <w:noProof/>
          </w:rPr>
          <w:t>4.5 Chancengleichheit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_Toc42669631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876188C" w14:textId="1B5CEAAC" w:rsidR="00E05359" w:rsidRDefault="00E05359">
      <w:pPr>
        <w:pStyle w:val="Verzeichnis1"/>
        <w:rPr>
          <w:rFonts w:asciiTheme="minorHAnsi" w:eastAsiaTheme="minorEastAsia" w:hAnsiTheme="minorHAnsi" w:cstheme="minorBidi"/>
          <w:noProof/>
        </w:rPr>
      </w:pPr>
      <w:hyperlink w:anchor="_Toc42669632" w:history="1">
        <w:r w:rsidRPr="005844D5">
          <w:rPr>
            <w:rStyle w:val="Hyperlink"/>
            <w:rFonts w:ascii="Roboto" w:hAnsi="Roboto"/>
            <w:b/>
            <w:noProof/>
          </w:rPr>
          <w:t>5. Beteiligung der Studierendenvertretung bei der Erstellung des Selbstberichtes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_Toc42669632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DF3EDD6" w14:textId="55987EE9" w:rsidR="00516385" w:rsidRDefault="00EF1C63" w:rsidP="00F65039">
      <w:pPr>
        <w:rPr>
          <w:rFonts w:ascii="Roboto" w:hAnsi="Roboto"/>
        </w:rPr>
      </w:pPr>
      <w:r w:rsidRPr="00E05359">
        <w:rPr>
          <w:rFonts w:ascii="Roboto" w:hAnsi="Roboto"/>
        </w:rPr>
        <w:fldChar w:fldCharType="end"/>
      </w:r>
    </w:p>
    <w:p w14:paraId="05CB753B" w14:textId="3E665171" w:rsidR="009E5DD1" w:rsidRPr="007570E9" w:rsidRDefault="00F965CB" w:rsidP="009C2432">
      <w:pPr>
        <w:rPr>
          <w:rFonts w:ascii="Roboto" w:hAnsi="Roboto"/>
          <w:b/>
        </w:rPr>
      </w:pPr>
      <w:r>
        <w:rPr>
          <w:rFonts w:ascii="Roboto" w:hAnsi="Roboto"/>
          <w:b/>
        </w:rPr>
        <w:t xml:space="preserve">Integrierte LINKs für den </w:t>
      </w:r>
      <w:r w:rsidR="00F3465F" w:rsidRPr="007570E9">
        <w:rPr>
          <w:rFonts w:ascii="Roboto" w:hAnsi="Roboto"/>
          <w:b/>
        </w:rPr>
        <w:t>Selbst</w:t>
      </w:r>
      <w:r w:rsidR="009C2432" w:rsidRPr="007570E9">
        <w:rPr>
          <w:rFonts w:ascii="Roboto" w:hAnsi="Roboto"/>
          <w:b/>
        </w:rPr>
        <w:t xml:space="preserve">bericht </w:t>
      </w:r>
    </w:p>
    <w:p w14:paraId="4DC477D4" w14:textId="79283959" w:rsidR="002817E1" w:rsidRDefault="002817E1" w:rsidP="00C5276A">
      <w:pPr>
        <w:pStyle w:val="Listenabsatz"/>
        <w:numPr>
          <w:ilvl w:val="0"/>
          <w:numId w:val="4"/>
        </w:numPr>
        <w:ind w:left="284" w:hanging="284"/>
        <w:rPr>
          <w:rFonts w:ascii="Roboto" w:hAnsi="Roboto"/>
        </w:rPr>
      </w:pPr>
      <w:r w:rsidRPr="007570E9">
        <w:rPr>
          <w:rFonts w:ascii="Roboto" w:hAnsi="Roboto"/>
        </w:rPr>
        <w:t xml:space="preserve">Leitbild Lehre </w:t>
      </w:r>
    </w:p>
    <w:p w14:paraId="6418006A" w14:textId="428E8059" w:rsidR="00F965CB" w:rsidRPr="007570E9" w:rsidRDefault="00F965CB" w:rsidP="00F965CB">
      <w:pPr>
        <w:pStyle w:val="Listenabsatz"/>
        <w:numPr>
          <w:ilvl w:val="0"/>
          <w:numId w:val="4"/>
        </w:numPr>
        <w:ind w:left="284" w:hanging="284"/>
        <w:rPr>
          <w:rFonts w:ascii="Roboto" w:hAnsi="Roboto"/>
        </w:rPr>
      </w:pPr>
      <w:r w:rsidRPr="007570E9">
        <w:rPr>
          <w:rFonts w:ascii="Roboto" w:hAnsi="Roboto"/>
        </w:rPr>
        <w:t xml:space="preserve">Studiengangkonzept </w:t>
      </w:r>
    </w:p>
    <w:p w14:paraId="0B834362" w14:textId="6FDEBA82" w:rsidR="00F965CB" w:rsidRPr="00F965CB" w:rsidRDefault="00F965CB" w:rsidP="00C5276A">
      <w:pPr>
        <w:pStyle w:val="Listenabsatz"/>
        <w:numPr>
          <w:ilvl w:val="0"/>
          <w:numId w:val="4"/>
        </w:numPr>
        <w:ind w:left="284" w:hanging="284"/>
        <w:rPr>
          <w:rFonts w:ascii="Roboto" w:hAnsi="Roboto"/>
        </w:rPr>
      </w:pPr>
      <w:r>
        <w:rPr>
          <w:rFonts w:ascii="Roboto" w:hAnsi="Roboto"/>
        </w:rPr>
        <w:t xml:space="preserve">Studien- und Prüfungsordnung </w:t>
      </w:r>
    </w:p>
    <w:p w14:paraId="2006BF9D" w14:textId="4EA607CF" w:rsidR="00F965CB" w:rsidRDefault="00F965CB" w:rsidP="00F965CB">
      <w:pPr>
        <w:pStyle w:val="Listenabsatz"/>
        <w:numPr>
          <w:ilvl w:val="0"/>
          <w:numId w:val="4"/>
        </w:numPr>
        <w:ind w:left="284" w:hanging="284"/>
        <w:rPr>
          <w:rFonts w:ascii="Roboto" w:hAnsi="Roboto"/>
        </w:rPr>
      </w:pPr>
      <w:r w:rsidRPr="00813FDC">
        <w:rPr>
          <w:rFonts w:ascii="Roboto" w:hAnsi="Roboto"/>
        </w:rPr>
        <w:t xml:space="preserve">Diploma Supplement </w:t>
      </w:r>
    </w:p>
    <w:p w14:paraId="0FACBD45" w14:textId="52867055" w:rsidR="007570E9" w:rsidRPr="00813FDC" w:rsidRDefault="007570E9" w:rsidP="00C5276A">
      <w:pPr>
        <w:pStyle w:val="Listenabsatz"/>
        <w:numPr>
          <w:ilvl w:val="0"/>
          <w:numId w:val="4"/>
        </w:numPr>
        <w:ind w:left="284" w:hanging="284"/>
        <w:rPr>
          <w:rFonts w:ascii="Roboto" w:hAnsi="Roboto"/>
        </w:rPr>
      </w:pPr>
      <w:r>
        <w:rPr>
          <w:rFonts w:ascii="Roboto" w:hAnsi="Roboto"/>
        </w:rPr>
        <w:t xml:space="preserve">Kriterienraster </w:t>
      </w:r>
    </w:p>
    <w:p w14:paraId="70E5A886" w14:textId="0A904872" w:rsidR="007570E9" w:rsidRDefault="007570E9" w:rsidP="00C5276A">
      <w:pPr>
        <w:pStyle w:val="Listenabsatz"/>
        <w:numPr>
          <w:ilvl w:val="0"/>
          <w:numId w:val="4"/>
        </w:numPr>
        <w:ind w:left="284" w:hanging="284"/>
        <w:rPr>
          <w:rFonts w:ascii="Roboto" w:hAnsi="Roboto"/>
        </w:rPr>
      </w:pPr>
      <w:r>
        <w:rPr>
          <w:rFonts w:ascii="Roboto" w:hAnsi="Roboto"/>
        </w:rPr>
        <w:t xml:space="preserve">Auswertungsprotokolle für den Studiengang (inkl. Ampeltabelle) </w:t>
      </w:r>
    </w:p>
    <w:p w14:paraId="2965F842" w14:textId="6E2C85F6" w:rsidR="00813FDC" w:rsidRDefault="001E1214" w:rsidP="00813FDC">
      <w:pPr>
        <w:pStyle w:val="Listenabsatz"/>
        <w:numPr>
          <w:ilvl w:val="0"/>
          <w:numId w:val="4"/>
        </w:numPr>
        <w:ind w:left="284" w:hanging="284"/>
        <w:rPr>
          <w:rFonts w:ascii="Roboto" w:hAnsi="Roboto"/>
        </w:rPr>
      </w:pPr>
      <w:r>
        <w:rPr>
          <w:rFonts w:ascii="Roboto" w:hAnsi="Roboto"/>
        </w:rPr>
        <w:t xml:space="preserve">bei Re-akkreditierung: ggf. Akkreditierungsbericht zur Erst-Akkreditierung und Nachweis zur Umsetzung von Empfehlungen und Auflagen </w:t>
      </w:r>
    </w:p>
    <w:p w14:paraId="574EF4BB" w14:textId="2B63A963" w:rsidR="00554A47" w:rsidRPr="00813FDC" w:rsidRDefault="00554A47" w:rsidP="00813FDC">
      <w:pPr>
        <w:pStyle w:val="Listenabsatz"/>
        <w:numPr>
          <w:ilvl w:val="0"/>
          <w:numId w:val="4"/>
        </w:numPr>
        <w:ind w:left="284" w:hanging="284"/>
        <w:rPr>
          <w:rFonts w:ascii="Roboto" w:hAnsi="Roboto"/>
        </w:rPr>
      </w:pPr>
      <w:r w:rsidRPr="00813FDC">
        <w:rPr>
          <w:rFonts w:ascii="Roboto" w:hAnsi="Roboto"/>
        </w:rPr>
        <w:br w:type="page"/>
      </w:r>
    </w:p>
    <w:p w14:paraId="52869CE0" w14:textId="4B5112FA" w:rsidR="002054E8" w:rsidRDefault="000D5A2F" w:rsidP="000D5A2F">
      <w:pPr>
        <w:pStyle w:val="berschrift1"/>
        <w:numPr>
          <w:ilvl w:val="0"/>
          <w:numId w:val="16"/>
        </w:numPr>
        <w:tabs>
          <w:tab w:val="left" w:pos="5529"/>
        </w:tabs>
        <w:ind w:left="284" w:hanging="295"/>
        <w:rPr>
          <w:rFonts w:ascii="Roboto" w:hAnsi="Roboto"/>
          <w:b/>
          <w:color w:val="005F50"/>
        </w:rPr>
      </w:pPr>
      <w:bookmarkStart w:id="0" w:name="_Toc42669616"/>
      <w:r>
        <w:rPr>
          <w:rFonts w:ascii="Roboto" w:hAnsi="Roboto"/>
          <w:b/>
          <w:color w:val="005F50"/>
        </w:rPr>
        <w:lastRenderedPageBreak/>
        <w:t>Zum Studiengang</w:t>
      </w:r>
      <w:bookmarkEnd w:id="0"/>
      <w:r>
        <w:rPr>
          <w:rFonts w:ascii="Roboto" w:hAnsi="Roboto"/>
          <w:b/>
          <w:color w:val="005F50"/>
        </w:rPr>
        <w:t xml:space="preserve"> </w:t>
      </w:r>
    </w:p>
    <w:p w14:paraId="6C67BF39" w14:textId="77777777" w:rsidR="006B2CD1" w:rsidRDefault="006B2CD1" w:rsidP="006B2CD1">
      <w:pPr>
        <w:jc w:val="both"/>
      </w:pPr>
    </w:p>
    <w:p w14:paraId="03B604FA" w14:textId="2CF94697" w:rsidR="00E30F68" w:rsidRDefault="001E1214" w:rsidP="006B2CD1">
      <w:pPr>
        <w:jc w:val="both"/>
      </w:pPr>
      <w:r>
        <w:t>Der Studiengang [</w:t>
      </w:r>
      <w:r w:rsidRPr="006B2CD1">
        <w:rPr>
          <w:highlight w:val="yellow"/>
        </w:rPr>
        <w:t>Bezeichnung und Abschlussgrad</w:t>
      </w:r>
      <w:r w:rsidR="006B2CD1">
        <w:rPr>
          <w:rStyle w:val="Funotenzeichen"/>
          <w:highlight w:val="yellow"/>
        </w:rPr>
        <w:footnoteReference w:id="3"/>
      </w:r>
      <w:r>
        <w:t>] wurde zum [</w:t>
      </w:r>
      <w:r w:rsidRPr="006B2CD1">
        <w:rPr>
          <w:highlight w:val="yellow"/>
        </w:rPr>
        <w:t>Winter-/Sommersemester …</w:t>
      </w:r>
      <w:r>
        <w:t xml:space="preserve">] eingerichtet. </w:t>
      </w:r>
      <w:r w:rsidR="006B2CD1">
        <w:t xml:space="preserve">Basierend auf dem </w:t>
      </w:r>
      <w:hyperlink r:id="rId8" w:history="1">
        <w:r w:rsidR="006B2CD1" w:rsidRPr="006B2CD1">
          <w:rPr>
            <w:rStyle w:val="Hyperlink"/>
          </w:rPr>
          <w:t>Leitbild Lehre</w:t>
        </w:r>
      </w:hyperlink>
      <w:r w:rsidR="006B2CD1">
        <w:t xml:space="preserve"> der TU Chemnitz bildet das </w:t>
      </w:r>
      <w:hyperlink r:id="rId9" w:history="1">
        <w:r w:rsidR="006B2CD1" w:rsidRPr="006B2CD1">
          <w:rPr>
            <w:rStyle w:val="Hyperlink"/>
          </w:rPr>
          <w:t>Studiengangkonzept</w:t>
        </w:r>
      </w:hyperlink>
      <w:r w:rsidR="006B2CD1">
        <w:t xml:space="preserve"> die </w:t>
      </w:r>
      <w:r>
        <w:t xml:space="preserve">Grundlage </w:t>
      </w:r>
      <w:r w:rsidR="006B2CD1">
        <w:t xml:space="preserve">des Studienganges und wird durch </w:t>
      </w:r>
      <w:hyperlink r:id="rId10" w:history="1">
        <w:r w:rsidR="006B2CD1" w:rsidRPr="006B2CD1">
          <w:rPr>
            <w:rStyle w:val="Hyperlink"/>
          </w:rPr>
          <w:t>Studien</w:t>
        </w:r>
      </w:hyperlink>
      <w:r w:rsidR="006B2CD1">
        <w:t xml:space="preserve">- und </w:t>
      </w:r>
      <w:hyperlink r:id="rId11" w:history="1">
        <w:r w:rsidR="006B2CD1" w:rsidRPr="006B2CD1">
          <w:rPr>
            <w:rStyle w:val="Hyperlink"/>
          </w:rPr>
          <w:t>Prüfung</w:t>
        </w:r>
      </w:hyperlink>
      <w:r w:rsidR="006B2CD1">
        <w:t>sordnung konkretisiert</w:t>
      </w:r>
      <w:r w:rsidR="009066D5">
        <w:t>,</w:t>
      </w:r>
      <w:r w:rsidR="006B2CD1">
        <w:t xml:space="preserve"> rechtlich abgesichert [</w:t>
      </w:r>
      <w:r w:rsidR="006B2CD1" w:rsidRPr="006B2CD1">
        <w:rPr>
          <w:highlight w:val="yellow"/>
        </w:rPr>
        <w:t xml:space="preserve">und durch eine </w:t>
      </w:r>
      <w:hyperlink r:id="rId12" w:history="1">
        <w:r w:rsidR="006B2CD1" w:rsidRPr="006B2CD1">
          <w:rPr>
            <w:rStyle w:val="Hyperlink"/>
            <w:highlight w:val="yellow"/>
          </w:rPr>
          <w:t>erste Änderungssatzung 2019</w:t>
        </w:r>
      </w:hyperlink>
      <w:r w:rsidR="006B2CD1" w:rsidRPr="006B2CD1">
        <w:rPr>
          <w:highlight w:val="yellow"/>
        </w:rPr>
        <w:t xml:space="preserve"> und eine </w:t>
      </w:r>
      <w:hyperlink r:id="rId13" w:history="1">
        <w:r w:rsidR="006B2CD1" w:rsidRPr="006B2CD1">
          <w:rPr>
            <w:rStyle w:val="Hyperlink"/>
            <w:highlight w:val="yellow"/>
          </w:rPr>
          <w:t>zweite Änderungssatz</w:t>
        </w:r>
        <w:r w:rsidR="000D5A2F">
          <w:rPr>
            <w:rStyle w:val="Hyperlink"/>
            <w:highlight w:val="yellow"/>
          </w:rPr>
          <w:t>ung</w:t>
        </w:r>
        <w:r w:rsidR="006B2CD1" w:rsidRPr="006B2CD1">
          <w:rPr>
            <w:rStyle w:val="Hyperlink"/>
            <w:highlight w:val="yellow"/>
          </w:rPr>
          <w:t xml:space="preserve"> 2020</w:t>
        </w:r>
      </w:hyperlink>
      <w:r w:rsidR="006C603A" w:rsidRPr="006C603A">
        <w:t xml:space="preserve"> </w:t>
      </w:r>
      <w:r w:rsidR="006C603A" w:rsidRPr="006C603A">
        <w:rPr>
          <w:highlight w:val="yellow"/>
        </w:rPr>
        <w:t>aktualisiert</w:t>
      </w:r>
      <w:r w:rsidR="006B2CD1">
        <w:t>]</w:t>
      </w:r>
      <w:r>
        <w:t>.</w:t>
      </w:r>
      <w:r w:rsidR="006B2CD1">
        <w:t xml:space="preserve"> </w:t>
      </w:r>
      <w:r w:rsidR="00E30F68">
        <w:t xml:space="preserve">Das </w:t>
      </w:r>
      <w:hyperlink r:id="rId14" w:history="1">
        <w:r w:rsidR="00E30F68" w:rsidRPr="00E30F68">
          <w:rPr>
            <w:rStyle w:val="Hyperlink"/>
          </w:rPr>
          <w:t>Diploma Supplement</w:t>
        </w:r>
      </w:hyperlink>
      <w:r w:rsidR="00E30F68">
        <w:t xml:space="preserve"> vervollständigt die Dokumente zum Studiengang. </w:t>
      </w:r>
      <w:r w:rsidR="00535FCB">
        <w:t>Im Lehrbericht</w:t>
      </w:r>
      <w:r w:rsidR="00535FCB">
        <w:rPr>
          <w:rStyle w:val="Funotenzeichen"/>
        </w:rPr>
        <w:footnoteReference w:id="4"/>
      </w:r>
      <w:r w:rsidR="00535FCB">
        <w:t xml:space="preserve"> wird der Studiengang regelmäßig (alle zwei Jahre) im Zusammenhang mit dem gesamten Lehrangebot der Fakultät betrachtet. </w:t>
      </w:r>
    </w:p>
    <w:p w14:paraId="1DE9956D" w14:textId="2516413A" w:rsidR="000D5A2F" w:rsidRDefault="000D5A2F" w:rsidP="006B2CD1">
      <w:pPr>
        <w:jc w:val="both"/>
      </w:pPr>
    </w:p>
    <w:p w14:paraId="61D1249C" w14:textId="649624A5" w:rsidR="000D5A2F" w:rsidRDefault="000D5A2F" w:rsidP="000D5A2F">
      <w:pPr>
        <w:pStyle w:val="berschrift1"/>
        <w:numPr>
          <w:ilvl w:val="0"/>
          <w:numId w:val="16"/>
        </w:numPr>
        <w:tabs>
          <w:tab w:val="left" w:pos="5529"/>
        </w:tabs>
        <w:ind w:left="284" w:hanging="295"/>
        <w:rPr>
          <w:rFonts w:ascii="Roboto" w:hAnsi="Roboto"/>
          <w:b/>
          <w:color w:val="005F50"/>
        </w:rPr>
      </w:pPr>
      <w:bookmarkStart w:id="1" w:name="_Toc42669617"/>
      <w:r>
        <w:rPr>
          <w:rFonts w:ascii="Roboto" w:hAnsi="Roboto"/>
          <w:b/>
          <w:color w:val="005F50"/>
        </w:rPr>
        <w:t>Einschätzung zu den (formalen) Kriterien auf Dokumentenebene</w:t>
      </w:r>
      <w:bookmarkEnd w:id="1"/>
    </w:p>
    <w:p w14:paraId="6F08B2A4" w14:textId="77777777" w:rsidR="000D5A2F" w:rsidRPr="000D5A2F" w:rsidRDefault="000D5A2F" w:rsidP="000D5A2F"/>
    <w:p w14:paraId="75C1CCB1" w14:textId="0B792280" w:rsidR="000D5A2F" w:rsidRDefault="00E30F68" w:rsidP="006B2CD1">
      <w:pPr>
        <w:jc w:val="both"/>
      </w:pPr>
      <w:r>
        <w:t>Für die Kriterien, die für die Akkreditierung von Studiengängen von Relevanz sind und die aufgrund der studiengangbezogenen Dokumente einschätzbar sind, liegt</w:t>
      </w:r>
      <w:r w:rsidR="000D5A2F">
        <w:t xml:space="preserve"> eine Einschätzung</w:t>
      </w:r>
      <w:r>
        <w:t xml:space="preserve"> in tabellarischer Form vor (sog. </w:t>
      </w:r>
      <w:hyperlink r:id="rId15" w:history="1">
        <w:r w:rsidRPr="00E30F68">
          <w:rPr>
            <w:rStyle w:val="Hyperlink"/>
          </w:rPr>
          <w:t>Kriterienraster</w:t>
        </w:r>
      </w:hyperlink>
      <w:r>
        <w:t xml:space="preserve">). </w:t>
      </w:r>
    </w:p>
    <w:p w14:paraId="41E0F1FF" w14:textId="77777777" w:rsidR="000D5A2F" w:rsidRDefault="000D5A2F" w:rsidP="006B2CD1">
      <w:pPr>
        <w:jc w:val="both"/>
      </w:pPr>
    </w:p>
    <w:p w14:paraId="2DE6485A" w14:textId="7DCD494C" w:rsidR="000D5A2F" w:rsidRDefault="000D5A2F" w:rsidP="000D5A2F">
      <w:pPr>
        <w:pStyle w:val="berschrift1"/>
        <w:numPr>
          <w:ilvl w:val="0"/>
          <w:numId w:val="16"/>
        </w:numPr>
        <w:tabs>
          <w:tab w:val="left" w:pos="5529"/>
        </w:tabs>
        <w:ind w:left="284" w:hanging="295"/>
        <w:rPr>
          <w:rFonts w:ascii="Roboto" w:hAnsi="Roboto"/>
          <w:b/>
          <w:color w:val="005F50"/>
        </w:rPr>
      </w:pPr>
      <w:bookmarkStart w:id="2" w:name="_Toc42669618"/>
      <w:r>
        <w:rPr>
          <w:rFonts w:ascii="Roboto" w:hAnsi="Roboto"/>
          <w:b/>
          <w:color w:val="005F50"/>
        </w:rPr>
        <w:t>Einschätzung zu den fachlich-inhaltlichen Kriterien aufgrund der Rückmeldung der Studierenden</w:t>
      </w:r>
      <w:bookmarkEnd w:id="2"/>
      <w:r>
        <w:rPr>
          <w:rFonts w:ascii="Roboto" w:hAnsi="Roboto"/>
          <w:b/>
          <w:color w:val="005F50"/>
        </w:rPr>
        <w:t xml:space="preserve"> </w:t>
      </w:r>
    </w:p>
    <w:p w14:paraId="1B4143FE" w14:textId="77777777" w:rsidR="000D5A2F" w:rsidRPr="000D5A2F" w:rsidRDefault="000D5A2F" w:rsidP="000D5A2F"/>
    <w:p w14:paraId="54599B3F" w14:textId="242D0450" w:rsidR="00DC4D3D" w:rsidRDefault="00E30F68" w:rsidP="00DC4D3D">
      <w:pPr>
        <w:jc w:val="both"/>
      </w:pPr>
      <w:r>
        <w:t>Insbesondere für jene Kriterien, für deren Einschätzung die Sicht der Studierenden notwendig ist, erfolgt jährlich eine Befragung der Studierenden zum Studiengang (</w:t>
      </w:r>
      <w:hyperlink r:id="rId16" w:history="1">
        <w:r w:rsidRPr="00E30F68">
          <w:rPr>
            <w:rStyle w:val="Hyperlink"/>
          </w:rPr>
          <w:t>TUCPanel</w:t>
        </w:r>
      </w:hyperlink>
      <w:r>
        <w:t xml:space="preserve"> oder </w:t>
      </w:r>
      <w:hyperlink r:id="rId17" w:history="1">
        <w:r w:rsidRPr="00E30F68">
          <w:rPr>
            <w:rStyle w:val="Hyperlink"/>
          </w:rPr>
          <w:t>TUCtap</w:t>
        </w:r>
      </w:hyperlink>
      <w:r>
        <w:t>)</w:t>
      </w:r>
      <w:r w:rsidR="007163AA">
        <w:t>. Die Studienkommission erhält die Ergebnisse, wertet diese aus und leitet – wenn notwendig – geeignete Maßnahmen ab. Dokumentiert wird dies seit 2019 jeweils in einem Auswertungsprotokoll. Für den Studiengang [</w:t>
      </w:r>
      <w:r w:rsidR="007163AA" w:rsidRPr="006B2CD1">
        <w:rPr>
          <w:highlight w:val="yellow"/>
        </w:rPr>
        <w:t>Bezeichnung und Abschlussgrad</w:t>
      </w:r>
      <w:r w:rsidR="007163AA">
        <w:t xml:space="preserve">] liegen entsprechende Auswertungsprotokolle aus den Jahren </w:t>
      </w:r>
      <w:hyperlink r:id="rId18" w:history="1">
        <w:r w:rsidR="007163AA" w:rsidRPr="007163AA">
          <w:rPr>
            <w:rStyle w:val="Hyperlink"/>
          </w:rPr>
          <w:t>2019</w:t>
        </w:r>
      </w:hyperlink>
      <w:r w:rsidR="007163AA">
        <w:t xml:space="preserve"> und </w:t>
      </w:r>
      <w:hyperlink r:id="rId19" w:history="1">
        <w:r w:rsidR="007163AA" w:rsidRPr="007163AA">
          <w:rPr>
            <w:rStyle w:val="Hyperlink"/>
          </w:rPr>
          <w:t>2020</w:t>
        </w:r>
      </w:hyperlink>
      <w:r w:rsidR="007163AA">
        <w:t xml:space="preserve"> vor.</w:t>
      </w:r>
      <w:r w:rsidR="00DC4D3D">
        <w:t xml:space="preserve"> </w:t>
      </w:r>
      <w:r w:rsidR="001A079F">
        <w:t>[</w:t>
      </w:r>
      <w:r w:rsidR="001A079F" w:rsidRPr="001A079F">
        <w:rPr>
          <w:highlight w:val="yellow"/>
        </w:rPr>
        <w:t>Ggf. Zusätzlich zu den Ergebnissen von TUCpanel oder TUCtap wurde zur Einschätzung der Sicht der Studierenden folgende Erhebung I Instrumente herangezogen (vgl. Auswertungsprotokoll Abschnitt 2)</w:t>
      </w:r>
      <w:r w:rsidR="001A079F">
        <w:t xml:space="preserve">] </w:t>
      </w:r>
    </w:p>
    <w:p w14:paraId="47356FAF" w14:textId="77777777" w:rsidR="00DC4D3D" w:rsidRDefault="00DC4D3D" w:rsidP="00DC4D3D">
      <w:pPr>
        <w:jc w:val="both"/>
      </w:pPr>
    </w:p>
    <w:p w14:paraId="03FF7F74" w14:textId="409DA013" w:rsidR="00F965CB" w:rsidRDefault="0046714B" w:rsidP="00DC4D3D">
      <w:pPr>
        <w:jc w:val="both"/>
      </w:pPr>
      <w:r>
        <w:t xml:space="preserve">Zusammenfassend lässt sich </w:t>
      </w:r>
      <w:r w:rsidR="000D5A2F">
        <w:t>zu den Kriterien anhand der</w:t>
      </w:r>
      <w:r>
        <w:t xml:space="preserve"> Einschätzung der Studierenden über die Jahre festhalten</w:t>
      </w:r>
      <w:r w:rsidR="000D5A2F">
        <w:t xml:space="preserve">: </w:t>
      </w:r>
    </w:p>
    <w:p w14:paraId="15F302B4" w14:textId="4C68DF86" w:rsidR="000A2259" w:rsidRPr="00862307" w:rsidRDefault="00DC4D3D" w:rsidP="00862307">
      <w:pPr>
        <w:pStyle w:val="berschrift1"/>
        <w:tabs>
          <w:tab w:val="left" w:pos="5529"/>
        </w:tabs>
        <w:rPr>
          <w:rFonts w:ascii="Roboto" w:hAnsi="Roboto"/>
          <w:b/>
          <w:color w:val="005F50"/>
        </w:rPr>
      </w:pPr>
      <w:bookmarkStart w:id="3" w:name="_Toc42669619"/>
      <w:r>
        <w:rPr>
          <w:rFonts w:ascii="Roboto" w:hAnsi="Roboto"/>
          <w:b/>
          <w:color w:val="005F50"/>
        </w:rPr>
        <w:t>3</w:t>
      </w:r>
      <w:r w:rsidR="000A2259" w:rsidRPr="00862307">
        <w:rPr>
          <w:rFonts w:ascii="Roboto" w:hAnsi="Roboto"/>
          <w:b/>
          <w:color w:val="005F50"/>
        </w:rPr>
        <w:t>.1 Qualifikationsziele und Abschlussniveau</w:t>
      </w:r>
      <w:bookmarkEnd w:id="3"/>
    </w:p>
    <w:p w14:paraId="65AC6CC4" w14:textId="3B09476C" w:rsidR="004822C6" w:rsidRDefault="000A2259" w:rsidP="000A2259">
      <w:pPr>
        <w:rPr>
          <w:rFonts w:ascii="Roboto" w:hAnsi="Roboto" w:cs="Segoe UI Symbol"/>
        </w:rPr>
      </w:pPr>
      <w:r>
        <w:rPr>
          <w:rFonts w:ascii="Roboto" w:hAnsi="Roboto" w:cs="Segoe UI Symbol"/>
        </w:rPr>
        <w:t>[vgl.</w:t>
      </w:r>
      <w:r w:rsidR="00124798">
        <w:rPr>
          <w:rFonts w:ascii="Roboto" w:hAnsi="Roboto" w:cs="Segoe UI Symbol"/>
        </w:rPr>
        <w:t xml:space="preserve"> § </w:t>
      </w:r>
      <w:r>
        <w:rPr>
          <w:rFonts w:ascii="Roboto" w:hAnsi="Roboto"/>
        </w:rPr>
        <w:t>11</w:t>
      </w:r>
      <w:r>
        <w:rPr>
          <w:rStyle w:val="Funotenzeichen"/>
          <w:rFonts w:ascii="Roboto" w:hAnsi="Roboto"/>
        </w:rPr>
        <w:t xml:space="preserve"> </w:t>
      </w:r>
      <w:r>
        <w:rPr>
          <w:rFonts w:ascii="Roboto" w:hAnsi="Roboto"/>
        </w:rPr>
        <w:t>SächsStudAkkVO</w:t>
      </w:r>
      <w:r>
        <w:rPr>
          <w:rFonts w:ascii="Roboto" w:hAnsi="Roboto" w:cs="Segoe UI Symbol"/>
        </w:rPr>
        <w:t>]</w:t>
      </w:r>
    </w:p>
    <w:p w14:paraId="710DAD6E" w14:textId="79D89BFE" w:rsidR="00DC4D3D" w:rsidRDefault="00DC4D3D" w:rsidP="00E22755">
      <w:pPr>
        <w:jc w:val="both"/>
        <w:rPr>
          <w:rFonts w:ascii="Roboto" w:hAnsi="Roboto" w:cs="Segoe UI Symbol"/>
        </w:rPr>
      </w:pPr>
    </w:p>
    <w:tbl>
      <w:tblPr>
        <w:tblStyle w:val="Tabellenraster"/>
        <w:tblW w:w="9356" w:type="dxa"/>
        <w:tblLayout w:type="fixed"/>
        <w:tblLook w:val="04A0" w:firstRow="1" w:lastRow="0" w:firstColumn="1" w:lastColumn="0" w:noHBand="0" w:noVBand="1"/>
      </w:tblPr>
      <w:tblGrid>
        <w:gridCol w:w="6232"/>
        <w:gridCol w:w="1559"/>
        <w:gridCol w:w="851"/>
        <w:gridCol w:w="714"/>
      </w:tblGrid>
      <w:tr w:rsidR="00EE32C6" w:rsidRPr="000C7BF2" w14:paraId="7BEF4AB4" w14:textId="338B31C7" w:rsidTr="002C1D25">
        <w:trPr>
          <w:trHeight w:val="300"/>
          <w:tblHeader/>
        </w:trPr>
        <w:tc>
          <w:tcPr>
            <w:tcW w:w="6232" w:type="dxa"/>
            <w:vMerge w:val="restart"/>
            <w:shd w:val="clear" w:color="auto" w:fill="BFBFBF" w:themeFill="background1" w:themeFillShade="BF"/>
          </w:tcPr>
          <w:p w14:paraId="1D540DF0" w14:textId="7D08B7F0" w:rsidR="00EE32C6" w:rsidRPr="008513AC" w:rsidRDefault="00EE32C6" w:rsidP="00462A71">
            <w:pPr>
              <w:rPr>
                <w:rFonts w:ascii="Roboto" w:hAnsi="Roboto"/>
                <w:b/>
                <w:sz w:val="20"/>
                <w:szCs w:val="20"/>
              </w:rPr>
            </w:pPr>
            <w:r w:rsidRPr="008513AC">
              <w:rPr>
                <w:rFonts w:ascii="Roboto" w:hAnsi="Roboto"/>
                <w:b/>
                <w:sz w:val="20"/>
                <w:szCs w:val="20"/>
              </w:rPr>
              <w:t xml:space="preserve">Kriterien 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</w:tcPr>
          <w:p w14:paraId="0F820C61" w14:textId="04211ADB" w:rsidR="00EE32C6" w:rsidRPr="008513AC" w:rsidRDefault="002C1D25" w:rsidP="00462A71">
            <w:pPr>
              <w:rPr>
                <w:rFonts w:ascii="Roboto" w:hAnsi="Roboto"/>
                <w:b/>
                <w:sz w:val="20"/>
                <w:szCs w:val="20"/>
              </w:rPr>
            </w:pPr>
            <w:r w:rsidRPr="002C1D25">
              <w:rPr>
                <w:rFonts w:ascii="Roboto" w:hAnsi="Roboto"/>
                <w:b/>
                <w:bCs/>
                <w:sz w:val="20"/>
                <w:szCs w:val="20"/>
              </w:rPr>
              <w:t>Ampeltabelle</w:t>
            </w:r>
            <w:r>
              <w:rPr>
                <w:rStyle w:val="Funotenzeichen"/>
                <w:rFonts w:ascii="Roboto" w:hAnsi="Roboto" w:cstheme="minorHAnsi"/>
                <w:b/>
                <w:sz w:val="20"/>
                <w:szCs w:val="20"/>
              </w:rPr>
              <w:footnoteReference w:id="5"/>
            </w:r>
          </w:p>
        </w:tc>
        <w:tc>
          <w:tcPr>
            <w:tcW w:w="1565" w:type="dxa"/>
            <w:gridSpan w:val="2"/>
            <w:shd w:val="clear" w:color="auto" w:fill="BFBFBF" w:themeFill="background1" w:themeFillShade="BF"/>
            <w:vAlign w:val="center"/>
          </w:tcPr>
          <w:p w14:paraId="3CA75EDE" w14:textId="2747FB57" w:rsidR="00EE32C6" w:rsidRPr="008513AC" w:rsidRDefault="00EE32C6" w:rsidP="00462A71">
            <w:pPr>
              <w:rPr>
                <w:rFonts w:ascii="Roboto" w:hAnsi="Roboto"/>
                <w:b/>
                <w:sz w:val="20"/>
                <w:szCs w:val="20"/>
              </w:rPr>
            </w:pPr>
            <w:r w:rsidRPr="008513AC">
              <w:rPr>
                <w:rFonts w:ascii="Roboto" w:hAnsi="Roboto"/>
                <w:b/>
                <w:sz w:val="20"/>
                <w:szCs w:val="20"/>
              </w:rPr>
              <w:t xml:space="preserve">Einschätzung </w:t>
            </w:r>
          </w:p>
        </w:tc>
      </w:tr>
      <w:tr w:rsidR="00EE32C6" w:rsidRPr="000C7BF2" w14:paraId="146A9E24" w14:textId="19D01C2E" w:rsidTr="002C1D25">
        <w:trPr>
          <w:trHeight w:val="300"/>
          <w:tblHeader/>
        </w:trPr>
        <w:tc>
          <w:tcPr>
            <w:tcW w:w="6232" w:type="dxa"/>
            <w:vMerge/>
            <w:shd w:val="clear" w:color="auto" w:fill="BFBFBF" w:themeFill="background1" w:themeFillShade="BF"/>
            <w:vAlign w:val="center"/>
          </w:tcPr>
          <w:p w14:paraId="2A6CF9E8" w14:textId="77777777" w:rsidR="00EE32C6" w:rsidRDefault="00EE32C6" w:rsidP="00D22B16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14:paraId="2359B13D" w14:textId="77777777" w:rsidR="00EE32C6" w:rsidRPr="00B7677D" w:rsidRDefault="00EE32C6" w:rsidP="00D22B16">
            <w:pPr>
              <w:rPr>
                <w:rFonts w:ascii="Roboto" w:hAnsi="Roboto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4F47FD0D" w14:textId="0B219B91" w:rsidR="00EE32C6" w:rsidRDefault="00EE32C6" w:rsidP="00D22B16">
            <w:pPr>
              <w:rPr>
                <w:rFonts w:ascii="Roboto" w:hAnsi="Roboto"/>
                <w:b/>
                <w:sz w:val="20"/>
                <w:szCs w:val="20"/>
              </w:rPr>
            </w:pPr>
            <w:r w:rsidRPr="00B7677D">
              <w:rPr>
                <w:rFonts w:ascii="Roboto" w:hAnsi="Roboto"/>
              </w:rPr>
              <w:t>ja</w:t>
            </w:r>
          </w:p>
        </w:tc>
        <w:tc>
          <w:tcPr>
            <w:tcW w:w="714" w:type="dxa"/>
            <w:shd w:val="clear" w:color="auto" w:fill="BFBFBF" w:themeFill="background1" w:themeFillShade="BF"/>
          </w:tcPr>
          <w:p w14:paraId="31BC0077" w14:textId="0D90C879" w:rsidR="00EE32C6" w:rsidRDefault="00EE32C6" w:rsidP="00D22B16">
            <w:pPr>
              <w:rPr>
                <w:rFonts w:ascii="Roboto" w:hAnsi="Roboto"/>
                <w:b/>
                <w:sz w:val="20"/>
                <w:szCs w:val="20"/>
              </w:rPr>
            </w:pPr>
            <w:r w:rsidRPr="00B7677D">
              <w:rPr>
                <w:rFonts w:ascii="Roboto" w:hAnsi="Roboto"/>
              </w:rPr>
              <w:t>nein</w:t>
            </w:r>
          </w:p>
        </w:tc>
      </w:tr>
      <w:tr w:rsidR="00EE32C6" w:rsidRPr="007D787E" w14:paraId="14F6906A" w14:textId="2A6C0DBA" w:rsidTr="002C1D25">
        <w:trPr>
          <w:trHeight w:val="153"/>
        </w:trPr>
        <w:tc>
          <w:tcPr>
            <w:tcW w:w="6232" w:type="dxa"/>
            <w:vAlign w:val="center"/>
          </w:tcPr>
          <w:p w14:paraId="16942A2B" w14:textId="7722D143" w:rsidR="00EE32C6" w:rsidRPr="0025576E" w:rsidRDefault="00EE32C6" w:rsidP="00462A71">
            <w:pPr>
              <w:rPr>
                <w:rFonts w:ascii="Roboto" w:hAnsi="Roboto"/>
                <w:sz w:val="20"/>
                <w:szCs w:val="20"/>
              </w:rPr>
            </w:pPr>
            <w:r w:rsidRPr="0025576E">
              <w:rPr>
                <w:rFonts w:ascii="Roboto" w:hAnsi="Roboto" w:cs="Segoe UI Symbol"/>
                <w:sz w:val="20"/>
                <w:szCs w:val="20"/>
              </w:rPr>
              <w:t xml:space="preserve">Die Qualifikationsziele und die angestrebten Lernergebnisse sind aus Sicht der Studierenden klar formuliert. </w:t>
            </w:r>
          </w:p>
        </w:tc>
        <w:tc>
          <w:tcPr>
            <w:tcW w:w="1559" w:type="dxa"/>
          </w:tcPr>
          <w:p w14:paraId="3D4D16E1" w14:textId="47275188" w:rsidR="00C13902" w:rsidRPr="002C1D25" w:rsidRDefault="002C1D25" w:rsidP="002C1D25">
            <w:pPr>
              <w:rPr>
                <w:rFonts w:ascii="Roboto" w:hAnsi="Roboto"/>
                <w:sz w:val="18"/>
                <w:szCs w:val="18"/>
              </w:rPr>
            </w:pPr>
            <w:r w:rsidRPr="002C1D25">
              <w:rPr>
                <w:rFonts w:ascii="Roboto" w:hAnsi="Roboto"/>
                <w:sz w:val="18"/>
                <w:szCs w:val="18"/>
              </w:rPr>
              <w:t xml:space="preserve">Nr. </w:t>
            </w:r>
            <w:r w:rsidR="00C13902" w:rsidRPr="002C1D25">
              <w:rPr>
                <w:rFonts w:ascii="Roboto" w:hAnsi="Roboto"/>
                <w:sz w:val="18"/>
                <w:szCs w:val="18"/>
              </w:rPr>
              <w:t>2.19, 2.20</w:t>
            </w:r>
          </w:p>
        </w:tc>
        <w:tc>
          <w:tcPr>
            <w:tcW w:w="851" w:type="dxa"/>
          </w:tcPr>
          <w:p w14:paraId="4D226CA4" w14:textId="42F14767" w:rsidR="00EE32C6" w:rsidRPr="0025576E" w:rsidRDefault="00000000" w:rsidP="00462A71">
            <w:pPr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-2048827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32C6" w:rsidRPr="0025576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E32C6" w:rsidRPr="0025576E">
              <w:rPr>
                <w:rFonts w:ascii="Roboto" w:hAnsi="Roboto"/>
                <w:sz w:val="20"/>
                <w:szCs w:val="20"/>
              </w:rPr>
              <w:t xml:space="preserve"> </w:t>
            </w:r>
          </w:p>
        </w:tc>
        <w:tc>
          <w:tcPr>
            <w:tcW w:w="714" w:type="dxa"/>
          </w:tcPr>
          <w:p w14:paraId="3CAEB22F" w14:textId="77777777" w:rsidR="00EE32C6" w:rsidRPr="0025576E" w:rsidRDefault="00000000" w:rsidP="00462A71">
            <w:pPr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-44231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32C6" w:rsidRPr="0025576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E32C6" w:rsidRPr="0025576E">
              <w:rPr>
                <w:rFonts w:ascii="Roboto" w:hAnsi="Roboto"/>
                <w:sz w:val="20"/>
                <w:szCs w:val="20"/>
              </w:rPr>
              <w:t xml:space="preserve"> </w:t>
            </w:r>
          </w:p>
        </w:tc>
      </w:tr>
      <w:tr w:rsidR="00EE32C6" w:rsidRPr="007D787E" w14:paraId="6ED725AC" w14:textId="77777777" w:rsidTr="002C1D25">
        <w:trPr>
          <w:trHeight w:val="153"/>
        </w:trPr>
        <w:tc>
          <w:tcPr>
            <w:tcW w:w="6232" w:type="dxa"/>
            <w:vAlign w:val="center"/>
          </w:tcPr>
          <w:p w14:paraId="6493251A" w14:textId="77777777" w:rsidR="00EE32C6" w:rsidRDefault="00EE32C6" w:rsidP="003C0423">
            <w:pPr>
              <w:rPr>
                <w:rFonts w:ascii="Roboto" w:hAnsi="Roboto" w:cs="Segoe UI Symbol"/>
                <w:sz w:val="20"/>
                <w:szCs w:val="20"/>
              </w:rPr>
            </w:pPr>
            <w:r>
              <w:rPr>
                <w:rFonts w:ascii="Roboto" w:hAnsi="Roboto" w:cs="Segoe UI Symbol"/>
                <w:sz w:val="20"/>
                <w:szCs w:val="20"/>
              </w:rPr>
              <w:t xml:space="preserve">Der Studiengang fördert </w:t>
            </w:r>
          </w:p>
          <w:p w14:paraId="3D54D3F8" w14:textId="6B624F8B" w:rsidR="00EE32C6" w:rsidRPr="001A079F" w:rsidRDefault="00EE32C6" w:rsidP="003C0423">
            <w:pPr>
              <w:pStyle w:val="Listenabsatz"/>
              <w:numPr>
                <w:ilvl w:val="0"/>
                <w:numId w:val="17"/>
              </w:numPr>
              <w:ind w:left="316" w:hanging="284"/>
              <w:rPr>
                <w:rFonts w:ascii="Roboto" w:hAnsi="Roboto" w:cs="Segoe UI Symbol"/>
                <w:sz w:val="20"/>
                <w:szCs w:val="20"/>
              </w:rPr>
            </w:pPr>
            <w:r w:rsidRPr="001A079F">
              <w:rPr>
                <w:rFonts w:ascii="Roboto" w:hAnsi="Roboto" w:cs="Segoe UI Symbol"/>
                <w:sz w:val="20"/>
                <w:szCs w:val="20"/>
              </w:rPr>
              <w:t>Wissensverbreiterung, -vertiefung und</w:t>
            </w:r>
            <w:r w:rsidR="00123C19">
              <w:rPr>
                <w:rFonts w:ascii="Roboto" w:hAnsi="Roboto" w:cs="Segoe UI Symbol"/>
                <w:sz w:val="20"/>
                <w:szCs w:val="20"/>
              </w:rPr>
              <w:t xml:space="preserve"> </w:t>
            </w:r>
            <w:r w:rsidRPr="001A079F">
              <w:rPr>
                <w:rFonts w:ascii="Roboto" w:hAnsi="Roboto" w:cs="Segoe UI Symbol"/>
                <w:sz w:val="20"/>
                <w:szCs w:val="20"/>
              </w:rPr>
              <w:t>-verständnis.</w:t>
            </w:r>
            <w:r w:rsidRPr="001A079F">
              <w:rPr>
                <w:i/>
                <w:iCs/>
              </w:rPr>
              <w:t xml:space="preserve"> </w:t>
            </w:r>
          </w:p>
        </w:tc>
        <w:tc>
          <w:tcPr>
            <w:tcW w:w="1559" w:type="dxa"/>
          </w:tcPr>
          <w:p w14:paraId="7A54ACF4" w14:textId="59ADCDB7" w:rsidR="00EE32C6" w:rsidRPr="002C1D25" w:rsidRDefault="002C1D25" w:rsidP="003C0423">
            <w:pPr>
              <w:rPr>
                <w:rFonts w:ascii="Roboto" w:hAnsi="Roboto"/>
                <w:sz w:val="18"/>
                <w:szCs w:val="18"/>
              </w:rPr>
            </w:pPr>
            <w:r w:rsidRPr="002C1D25">
              <w:rPr>
                <w:rFonts w:ascii="Roboto" w:hAnsi="Roboto"/>
                <w:sz w:val="18"/>
                <w:szCs w:val="18"/>
              </w:rPr>
              <w:t>Nr. 12.1 – 12.4</w:t>
            </w:r>
          </w:p>
        </w:tc>
        <w:tc>
          <w:tcPr>
            <w:tcW w:w="851" w:type="dxa"/>
          </w:tcPr>
          <w:p w14:paraId="1D7C0102" w14:textId="66ADD9CB" w:rsidR="00EE32C6" w:rsidRPr="0025576E" w:rsidRDefault="00000000" w:rsidP="003C0423">
            <w:pPr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1211229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32C6" w:rsidRPr="0025576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E32C6" w:rsidRPr="0025576E">
              <w:rPr>
                <w:rFonts w:ascii="Roboto" w:hAnsi="Roboto"/>
                <w:sz w:val="20"/>
                <w:szCs w:val="20"/>
              </w:rPr>
              <w:t xml:space="preserve"> </w:t>
            </w:r>
          </w:p>
        </w:tc>
        <w:tc>
          <w:tcPr>
            <w:tcW w:w="714" w:type="dxa"/>
          </w:tcPr>
          <w:p w14:paraId="393F60A6" w14:textId="368921C7" w:rsidR="00EE32C6" w:rsidRPr="0025576E" w:rsidRDefault="00000000" w:rsidP="003C0423">
            <w:pPr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1847289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32C6" w:rsidRPr="0025576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E32C6" w:rsidRPr="0025576E">
              <w:rPr>
                <w:rFonts w:ascii="Roboto" w:hAnsi="Roboto"/>
                <w:sz w:val="20"/>
                <w:szCs w:val="20"/>
              </w:rPr>
              <w:t xml:space="preserve"> </w:t>
            </w:r>
          </w:p>
        </w:tc>
      </w:tr>
      <w:tr w:rsidR="00EE32C6" w:rsidRPr="007D787E" w14:paraId="145754E6" w14:textId="77777777" w:rsidTr="002C1D25">
        <w:trPr>
          <w:trHeight w:val="153"/>
        </w:trPr>
        <w:tc>
          <w:tcPr>
            <w:tcW w:w="6232" w:type="dxa"/>
            <w:vAlign w:val="center"/>
          </w:tcPr>
          <w:p w14:paraId="6F7F4430" w14:textId="189A8DC3" w:rsidR="00EE32C6" w:rsidRDefault="00EE32C6" w:rsidP="003C0423">
            <w:pPr>
              <w:pStyle w:val="Listenabsatz"/>
              <w:numPr>
                <w:ilvl w:val="0"/>
                <w:numId w:val="17"/>
              </w:numPr>
              <w:ind w:left="316" w:hanging="284"/>
              <w:rPr>
                <w:rFonts w:ascii="Roboto" w:hAnsi="Roboto" w:cs="Segoe UI Symbol"/>
                <w:sz w:val="20"/>
                <w:szCs w:val="20"/>
              </w:rPr>
            </w:pPr>
            <w:r>
              <w:rPr>
                <w:rFonts w:ascii="Roboto" w:hAnsi="Roboto" w:cs="Segoe UI Symbol"/>
                <w:sz w:val="20"/>
                <w:szCs w:val="20"/>
              </w:rPr>
              <w:t xml:space="preserve">die </w:t>
            </w:r>
            <w:r w:rsidRPr="003C0423">
              <w:rPr>
                <w:rFonts w:ascii="Roboto" w:hAnsi="Roboto" w:cs="Segoe UI Symbol"/>
                <w:sz w:val="20"/>
                <w:szCs w:val="20"/>
              </w:rPr>
              <w:t xml:space="preserve">Nutzung und </w:t>
            </w:r>
            <w:r>
              <w:rPr>
                <w:rFonts w:ascii="Roboto" w:hAnsi="Roboto" w:cs="Segoe UI Symbol"/>
                <w:sz w:val="20"/>
                <w:szCs w:val="20"/>
              </w:rPr>
              <w:t xml:space="preserve">den </w:t>
            </w:r>
            <w:r w:rsidRPr="003C0423">
              <w:rPr>
                <w:rFonts w:ascii="Roboto" w:hAnsi="Roboto" w:cs="Segoe UI Symbol"/>
                <w:sz w:val="20"/>
                <w:szCs w:val="20"/>
              </w:rPr>
              <w:t>Transfer</w:t>
            </w:r>
            <w:r>
              <w:rPr>
                <w:rFonts w:ascii="Roboto" w:hAnsi="Roboto" w:cs="Segoe UI Symbol"/>
                <w:sz w:val="20"/>
                <w:szCs w:val="20"/>
              </w:rPr>
              <w:t xml:space="preserve"> von Wissen sowie die</w:t>
            </w:r>
            <w:r w:rsidRPr="003C0423">
              <w:rPr>
                <w:rFonts w:ascii="Roboto" w:hAnsi="Roboto" w:cs="Segoe UI Symbol"/>
                <w:sz w:val="20"/>
                <w:szCs w:val="20"/>
              </w:rPr>
              <w:t xml:space="preserve"> wissenschaftliche Innovation</w:t>
            </w:r>
          </w:p>
        </w:tc>
        <w:tc>
          <w:tcPr>
            <w:tcW w:w="1559" w:type="dxa"/>
          </w:tcPr>
          <w:p w14:paraId="0067DE14" w14:textId="0FF2C7EF" w:rsidR="00EE32C6" w:rsidRPr="002C1D25" w:rsidRDefault="002C1D25" w:rsidP="003C0423">
            <w:pPr>
              <w:rPr>
                <w:rFonts w:ascii="Roboto" w:hAnsi="Roboto"/>
                <w:sz w:val="18"/>
                <w:szCs w:val="18"/>
              </w:rPr>
            </w:pPr>
            <w:r w:rsidRPr="002C1D25">
              <w:rPr>
                <w:rFonts w:ascii="Roboto" w:hAnsi="Roboto"/>
                <w:sz w:val="18"/>
                <w:szCs w:val="18"/>
              </w:rPr>
              <w:t>Nr. 12.5-12.10</w:t>
            </w:r>
          </w:p>
        </w:tc>
        <w:tc>
          <w:tcPr>
            <w:tcW w:w="851" w:type="dxa"/>
          </w:tcPr>
          <w:p w14:paraId="2BBF4377" w14:textId="31E003FF" w:rsidR="00EE32C6" w:rsidRPr="0025576E" w:rsidRDefault="00000000" w:rsidP="003C0423">
            <w:pPr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-1950155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32C6" w:rsidRPr="0025576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E32C6" w:rsidRPr="0025576E">
              <w:rPr>
                <w:rFonts w:ascii="Roboto" w:hAnsi="Roboto"/>
                <w:sz w:val="20"/>
                <w:szCs w:val="20"/>
              </w:rPr>
              <w:t xml:space="preserve"> </w:t>
            </w:r>
          </w:p>
        </w:tc>
        <w:tc>
          <w:tcPr>
            <w:tcW w:w="714" w:type="dxa"/>
          </w:tcPr>
          <w:p w14:paraId="638BE76C" w14:textId="64868FDF" w:rsidR="00EE32C6" w:rsidRPr="0025576E" w:rsidRDefault="00000000" w:rsidP="003C0423">
            <w:pPr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-200560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32C6" w:rsidRPr="0025576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E32C6" w:rsidRPr="0025576E">
              <w:rPr>
                <w:rFonts w:ascii="Roboto" w:hAnsi="Roboto"/>
                <w:sz w:val="20"/>
                <w:szCs w:val="20"/>
              </w:rPr>
              <w:t xml:space="preserve"> </w:t>
            </w:r>
          </w:p>
        </w:tc>
      </w:tr>
      <w:tr w:rsidR="00EE32C6" w:rsidRPr="007D787E" w14:paraId="17330BD4" w14:textId="77777777" w:rsidTr="002C1D25">
        <w:trPr>
          <w:trHeight w:val="153"/>
        </w:trPr>
        <w:tc>
          <w:tcPr>
            <w:tcW w:w="6232" w:type="dxa"/>
            <w:vAlign w:val="center"/>
          </w:tcPr>
          <w:p w14:paraId="01C78BB8" w14:textId="70C53811" w:rsidR="00EE32C6" w:rsidRDefault="00EE32C6" w:rsidP="003C0423">
            <w:pPr>
              <w:pStyle w:val="Listenabsatz"/>
              <w:numPr>
                <w:ilvl w:val="0"/>
                <w:numId w:val="17"/>
              </w:numPr>
              <w:ind w:left="316" w:hanging="284"/>
              <w:rPr>
                <w:rFonts w:ascii="Roboto" w:hAnsi="Roboto" w:cs="Segoe UI Symbol"/>
                <w:sz w:val="20"/>
                <w:szCs w:val="20"/>
              </w:rPr>
            </w:pPr>
            <w:r>
              <w:rPr>
                <w:rFonts w:ascii="Roboto" w:hAnsi="Roboto" w:cs="Segoe UI Symbol"/>
                <w:sz w:val="20"/>
                <w:szCs w:val="20"/>
              </w:rPr>
              <w:t xml:space="preserve">die </w:t>
            </w:r>
            <w:r w:rsidRPr="003C0423">
              <w:rPr>
                <w:rFonts w:ascii="Roboto" w:hAnsi="Roboto" w:cs="Segoe UI Symbol"/>
                <w:sz w:val="20"/>
                <w:szCs w:val="20"/>
              </w:rPr>
              <w:t>Kommunikation und Kooperation</w:t>
            </w:r>
          </w:p>
        </w:tc>
        <w:tc>
          <w:tcPr>
            <w:tcW w:w="1559" w:type="dxa"/>
          </w:tcPr>
          <w:p w14:paraId="5F47C6E4" w14:textId="0A2548C1" w:rsidR="00EE32C6" w:rsidRPr="002C1D25" w:rsidRDefault="002C1D25" w:rsidP="003C0423">
            <w:pPr>
              <w:rPr>
                <w:rFonts w:ascii="Roboto" w:hAnsi="Roboto"/>
                <w:sz w:val="18"/>
                <w:szCs w:val="18"/>
              </w:rPr>
            </w:pPr>
            <w:r w:rsidRPr="002C1D25">
              <w:rPr>
                <w:rFonts w:ascii="Roboto" w:hAnsi="Roboto"/>
                <w:sz w:val="18"/>
                <w:szCs w:val="18"/>
              </w:rPr>
              <w:t>Nr. 12.11-12.14</w:t>
            </w:r>
          </w:p>
        </w:tc>
        <w:tc>
          <w:tcPr>
            <w:tcW w:w="851" w:type="dxa"/>
          </w:tcPr>
          <w:p w14:paraId="5FA609BF" w14:textId="2AD0ADF7" w:rsidR="00EE32C6" w:rsidRPr="0025576E" w:rsidRDefault="00000000" w:rsidP="003C0423">
            <w:pPr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84860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32C6" w:rsidRPr="0025576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E32C6" w:rsidRPr="0025576E">
              <w:rPr>
                <w:rFonts w:ascii="Roboto" w:hAnsi="Roboto"/>
                <w:sz w:val="20"/>
                <w:szCs w:val="20"/>
              </w:rPr>
              <w:t xml:space="preserve"> </w:t>
            </w:r>
          </w:p>
        </w:tc>
        <w:tc>
          <w:tcPr>
            <w:tcW w:w="714" w:type="dxa"/>
          </w:tcPr>
          <w:p w14:paraId="7FD0CAF6" w14:textId="11697310" w:rsidR="00EE32C6" w:rsidRPr="0025576E" w:rsidRDefault="00000000" w:rsidP="003C0423">
            <w:pPr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1163739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32C6" w:rsidRPr="0025576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E32C6" w:rsidRPr="0025576E">
              <w:rPr>
                <w:rFonts w:ascii="Roboto" w:hAnsi="Roboto"/>
                <w:sz w:val="20"/>
                <w:szCs w:val="20"/>
              </w:rPr>
              <w:t xml:space="preserve"> </w:t>
            </w:r>
          </w:p>
        </w:tc>
      </w:tr>
      <w:tr w:rsidR="00EE32C6" w:rsidRPr="007D787E" w14:paraId="2C44C6E6" w14:textId="77777777" w:rsidTr="002C1D25">
        <w:trPr>
          <w:trHeight w:val="153"/>
        </w:trPr>
        <w:tc>
          <w:tcPr>
            <w:tcW w:w="6232" w:type="dxa"/>
            <w:vAlign w:val="center"/>
          </w:tcPr>
          <w:p w14:paraId="2C808498" w14:textId="213FA59C" w:rsidR="00EE32C6" w:rsidRDefault="00EE32C6" w:rsidP="003C0423">
            <w:pPr>
              <w:pStyle w:val="Listenabsatz"/>
              <w:numPr>
                <w:ilvl w:val="0"/>
                <w:numId w:val="17"/>
              </w:numPr>
              <w:ind w:left="316" w:hanging="284"/>
              <w:rPr>
                <w:rFonts w:ascii="Roboto" w:hAnsi="Roboto" w:cs="Segoe UI Symbol"/>
                <w:sz w:val="20"/>
                <w:szCs w:val="20"/>
              </w:rPr>
            </w:pPr>
            <w:r>
              <w:rPr>
                <w:rFonts w:ascii="Roboto" w:hAnsi="Roboto" w:cs="Segoe UI Symbol"/>
                <w:sz w:val="20"/>
                <w:szCs w:val="20"/>
              </w:rPr>
              <w:t xml:space="preserve">ein </w:t>
            </w:r>
            <w:r w:rsidRPr="003C0423">
              <w:rPr>
                <w:rFonts w:ascii="Roboto" w:hAnsi="Roboto" w:cs="Segoe UI Symbol"/>
                <w:sz w:val="20"/>
                <w:szCs w:val="20"/>
              </w:rPr>
              <w:t xml:space="preserve">wissenschaftliches Selbstverständnis und </w:t>
            </w:r>
            <w:r w:rsidR="00123C19">
              <w:rPr>
                <w:rFonts w:ascii="Roboto" w:hAnsi="Roboto" w:cs="Segoe UI Symbol"/>
                <w:sz w:val="20"/>
                <w:szCs w:val="20"/>
              </w:rPr>
              <w:t xml:space="preserve">die </w:t>
            </w:r>
            <w:r w:rsidRPr="003C0423">
              <w:rPr>
                <w:rFonts w:ascii="Roboto" w:hAnsi="Roboto" w:cs="Segoe UI Symbol"/>
                <w:sz w:val="20"/>
                <w:szCs w:val="20"/>
              </w:rPr>
              <w:t>Professionalität</w:t>
            </w:r>
            <w:r>
              <w:rPr>
                <w:rFonts w:ascii="Roboto" w:hAnsi="Roboto" w:cs="Segoe UI Symbol"/>
                <w:sz w:val="20"/>
                <w:szCs w:val="20"/>
              </w:rPr>
              <w:t xml:space="preserve">. </w:t>
            </w:r>
          </w:p>
        </w:tc>
        <w:tc>
          <w:tcPr>
            <w:tcW w:w="1559" w:type="dxa"/>
          </w:tcPr>
          <w:p w14:paraId="596B815A" w14:textId="613ED98B" w:rsidR="00EE32C6" w:rsidRPr="002C1D25" w:rsidRDefault="002C1D25" w:rsidP="003C0423">
            <w:pPr>
              <w:rPr>
                <w:rFonts w:ascii="Roboto" w:hAnsi="Roboto"/>
                <w:sz w:val="18"/>
                <w:szCs w:val="18"/>
              </w:rPr>
            </w:pPr>
            <w:r w:rsidRPr="002C1D25">
              <w:rPr>
                <w:rFonts w:ascii="Roboto" w:hAnsi="Roboto"/>
                <w:sz w:val="18"/>
                <w:szCs w:val="18"/>
              </w:rPr>
              <w:t>Nr. 12.15-12.17</w:t>
            </w:r>
          </w:p>
        </w:tc>
        <w:tc>
          <w:tcPr>
            <w:tcW w:w="851" w:type="dxa"/>
          </w:tcPr>
          <w:p w14:paraId="0C4E3423" w14:textId="2BC055BF" w:rsidR="00EE32C6" w:rsidRPr="0025576E" w:rsidRDefault="00000000" w:rsidP="003C0423">
            <w:pPr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719258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32C6" w:rsidRPr="0025576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E32C6" w:rsidRPr="0025576E">
              <w:rPr>
                <w:rFonts w:ascii="Roboto" w:hAnsi="Roboto"/>
                <w:sz w:val="20"/>
                <w:szCs w:val="20"/>
              </w:rPr>
              <w:t xml:space="preserve"> </w:t>
            </w:r>
          </w:p>
        </w:tc>
        <w:tc>
          <w:tcPr>
            <w:tcW w:w="714" w:type="dxa"/>
          </w:tcPr>
          <w:p w14:paraId="2F32DF68" w14:textId="54FFCD57" w:rsidR="00EE32C6" w:rsidRPr="0025576E" w:rsidRDefault="00000000" w:rsidP="003C0423">
            <w:pPr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424462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32C6" w:rsidRPr="0025576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E32C6" w:rsidRPr="0025576E">
              <w:rPr>
                <w:rFonts w:ascii="Roboto" w:hAnsi="Roboto"/>
                <w:sz w:val="20"/>
                <w:szCs w:val="20"/>
              </w:rPr>
              <w:t xml:space="preserve"> </w:t>
            </w:r>
          </w:p>
        </w:tc>
      </w:tr>
      <w:tr w:rsidR="00EE32C6" w:rsidRPr="0025576E" w14:paraId="5D513000" w14:textId="77777777" w:rsidTr="00EE32C6">
        <w:trPr>
          <w:trHeight w:val="153"/>
        </w:trPr>
        <w:tc>
          <w:tcPr>
            <w:tcW w:w="9356" w:type="dxa"/>
            <w:gridSpan w:val="4"/>
            <w:shd w:val="clear" w:color="auto" w:fill="BFBFBF" w:themeFill="background1" w:themeFillShade="BF"/>
            <w:vAlign w:val="center"/>
          </w:tcPr>
          <w:p w14:paraId="6E44B7EF" w14:textId="77777777" w:rsidR="00EE32C6" w:rsidRPr="0025576E" w:rsidRDefault="00EE32C6" w:rsidP="0030064A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lastRenderedPageBreak/>
              <w:t xml:space="preserve">Anmerkungen und Ergänzungen </w:t>
            </w:r>
          </w:p>
        </w:tc>
      </w:tr>
      <w:tr w:rsidR="00EE32C6" w:rsidRPr="0025576E" w14:paraId="61279622" w14:textId="77777777" w:rsidTr="00EE32C6">
        <w:trPr>
          <w:trHeight w:val="153"/>
        </w:trPr>
        <w:tc>
          <w:tcPr>
            <w:tcW w:w="9356" w:type="dxa"/>
            <w:gridSpan w:val="4"/>
            <w:vAlign w:val="center"/>
          </w:tcPr>
          <w:p w14:paraId="0EAB6AA9" w14:textId="77777777" w:rsidR="00EE32C6" w:rsidRPr="0025576E" w:rsidRDefault="00EE32C6" w:rsidP="0030064A">
            <w:pPr>
              <w:rPr>
                <w:rFonts w:ascii="Roboto" w:hAnsi="Roboto"/>
                <w:sz w:val="20"/>
                <w:szCs w:val="20"/>
              </w:rPr>
            </w:pPr>
          </w:p>
        </w:tc>
      </w:tr>
    </w:tbl>
    <w:p w14:paraId="46B76DCB" w14:textId="77777777" w:rsidR="00EE32C6" w:rsidRDefault="00EE32C6" w:rsidP="00EE32C6">
      <w:pPr>
        <w:rPr>
          <w:rFonts w:ascii="Roboto" w:hAnsi="Roboto" w:cs="Segoe UI Symbol"/>
        </w:rPr>
      </w:pPr>
    </w:p>
    <w:p w14:paraId="728419CB" w14:textId="0895FC1B" w:rsidR="000A2259" w:rsidRPr="00862307" w:rsidRDefault="006C6368" w:rsidP="00862307">
      <w:pPr>
        <w:pStyle w:val="berschrift1"/>
        <w:tabs>
          <w:tab w:val="left" w:pos="5529"/>
        </w:tabs>
        <w:rPr>
          <w:rFonts w:ascii="Roboto" w:hAnsi="Roboto"/>
          <w:b/>
          <w:color w:val="005F50"/>
        </w:rPr>
      </w:pPr>
      <w:bookmarkStart w:id="4" w:name="_Toc42669620"/>
      <w:r>
        <w:rPr>
          <w:rFonts w:ascii="Roboto" w:hAnsi="Roboto"/>
          <w:b/>
          <w:color w:val="005F50"/>
        </w:rPr>
        <w:t>3</w:t>
      </w:r>
      <w:r w:rsidR="000A2259" w:rsidRPr="00862307">
        <w:rPr>
          <w:rFonts w:ascii="Roboto" w:hAnsi="Roboto"/>
          <w:b/>
          <w:color w:val="005F50"/>
        </w:rPr>
        <w:t>.2 Schlüssiges Studiengangkonzept und angemessene Umsetzung</w:t>
      </w:r>
      <w:bookmarkEnd w:id="4"/>
    </w:p>
    <w:p w14:paraId="01591D2D" w14:textId="467C497A" w:rsidR="000A2259" w:rsidRDefault="000A2259" w:rsidP="000A2259">
      <w:pPr>
        <w:rPr>
          <w:rFonts w:ascii="Roboto" w:hAnsi="Roboto" w:cs="Segoe UI Symbol"/>
        </w:rPr>
      </w:pPr>
      <w:r>
        <w:rPr>
          <w:rFonts w:ascii="Roboto" w:hAnsi="Roboto" w:cs="Segoe UI Symbol"/>
        </w:rPr>
        <w:t>[vgl.</w:t>
      </w:r>
      <w:r w:rsidR="00124798">
        <w:rPr>
          <w:rFonts w:ascii="Roboto" w:hAnsi="Roboto" w:cs="Segoe UI Symbol"/>
        </w:rPr>
        <w:t xml:space="preserve"> § </w:t>
      </w:r>
      <w:r>
        <w:rPr>
          <w:rFonts w:ascii="Roboto" w:hAnsi="Roboto"/>
        </w:rPr>
        <w:t>12</w:t>
      </w:r>
      <w:r>
        <w:rPr>
          <w:rStyle w:val="Funotenzeichen"/>
          <w:rFonts w:ascii="Roboto" w:hAnsi="Roboto"/>
        </w:rPr>
        <w:t xml:space="preserve"> </w:t>
      </w:r>
      <w:r w:rsidR="00D41F1D">
        <w:rPr>
          <w:rFonts w:ascii="Roboto" w:hAnsi="Roboto"/>
        </w:rPr>
        <w:t>Abs. 1 </w:t>
      </w:r>
      <w:r>
        <w:rPr>
          <w:rFonts w:ascii="Roboto" w:hAnsi="Roboto"/>
        </w:rPr>
        <w:t>SächsStudAkkVO</w:t>
      </w:r>
      <w:r>
        <w:rPr>
          <w:rFonts w:ascii="Roboto" w:hAnsi="Roboto" w:cs="Segoe UI Symbol"/>
        </w:rPr>
        <w:t>]</w:t>
      </w:r>
    </w:p>
    <w:p w14:paraId="68B49008" w14:textId="15B43B75" w:rsidR="00933E8B" w:rsidRPr="00933E8B" w:rsidRDefault="00933E8B" w:rsidP="00933E8B">
      <w:pPr>
        <w:pStyle w:val="berschrift1"/>
        <w:tabs>
          <w:tab w:val="left" w:pos="5529"/>
        </w:tabs>
        <w:rPr>
          <w:rFonts w:ascii="Roboto" w:hAnsi="Roboto"/>
          <w:b/>
          <w:color w:val="005F50"/>
        </w:rPr>
      </w:pPr>
      <w:bookmarkStart w:id="5" w:name="_Toc42669621"/>
      <w:r>
        <w:rPr>
          <w:rFonts w:ascii="Roboto" w:hAnsi="Roboto"/>
          <w:b/>
          <w:color w:val="005F50"/>
        </w:rPr>
        <w:t>3.2.1 Aufbau</w:t>
      </w:r>
      <w:bookmarkEnd w:id="5"/>
      <w:r>
        <w:rPr>
          <w:rFonts w:ascii="Roboto" w:hAnsi="Roboto"/>
          <w:b/>
          <w:color w:val="005F50"/>
        </w:rPr>
        <w:t xml:space="preserve"> </w:t>
      </w:r>
    </w:p>
    <w:p w14:paraId="68C7634A" w14:textId="4438F1EA" w:rsidR="00310385" w:rsidRDefault="00310385" w:rsidP="000A2259">
      <w:pPr>
        <w:rPr>
          <w:rFonts w:ascii="Roboto" w:hAnsi="Roboto" w:cs="Segoe UI Symbol"/>
        </w:rPr>
      </w:pPr>
    </w:p>
    <w:tbl>
      <w:tblPr>
        <w:tblStyle w:val="Tabellenraster"/>
        <w:tblW w:w="9356" w:type="dxa"/>
        <w:tblLayout w:type="fixed"/>
        <w:tblLook w:val="04A0" w:firstRow="1" w:lastRow="0" w:firstColumn="1" w:lastColumn="0" w:noHBand="0" w:noVBand="1"/>
      </w:tblPr>
      <w:tblGrid>
        <w:gridCol w:w="6232"/>
        <w:gridCol w:w="1559"/>
        <w:gridCol w:w="851"/>
        <w:gridCol w:w="714"/>
      </w:tblGrid>
      <w:tr w:rsidR="002C1D25" w14:paraId="24F838F7" w14:textId="77777777" w:rsidTr="002C1D25">
        <w:trPr>
          <w:trHeight w:val="300"/>
          <w:tblHeader/>
        </w:trPr>
        <w:tc>
          <w:tcPr>
            <w:tcW w:w="6232" w:type="dxa"/>
            <w:vMerge w:val="restart"/>
            <w:shd w:val="clear" w:color="auto" w:fill="BFBFBF" w:themeFill="background1" w:themeFillShade="BF"/>
          </w:tcPr>
          <w:p w14:paraId="1F88220C" w14:textId="4EE7B3A1" w:rsidR="002C1D25" w:rsidRPr="008513AC" w:rsidRDefault="002C1D25" w:rsidP="002C1D25">
            <w:pPr>
              <w:rPr>
                <w:rFonts w:ascii="Roboto" w:hAnsi="Roboto"/>
                <w:b/>
                <w:sz w:val="20"/>
                <w:szCs w:val="20"/>
              </w:rPr>
            </w:pPr>
            <w:r w:rsidRPr="008513AC">
              <w:rPr>
                <w:rFonts w:ascii="Roboto" w:hAnsi="Roboto"/>
                <w:b/>
                <w:sz w:val="20"/>
                <w:szCs w:val="20"/>
              </w:rPr>
              <w:t>Kriteri</w:t>
            </w:r>
            <w:r w:rsidR="00123C19">
              <w:rPr>
                <w:rFonts w:ascii="Roboto" w:hAnsi="Roboto"/>
                <w:b/>
                <w:sz w:val="20"/>
                <w:szCs w:val="20"/>
              </w:rPr>
              <w:t>um</w:t>
            </w:r>
            <w:r w:rsidRPr="008513AC">
              <w:rPr>
                <w:rFonts w:ascii="Roboto" w:hAnsi="Robot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</w:tcPr>
          <w:p w14:paraId="448EE440" w14:textId="40AF36F7" w:rsidR="002C1D25" w:rsidRPr="008513AC" w:rsidRDefault="002C1D25" w:rsidP="002C1D25">
            <w:pPr>
              <w:rPr>
                <w:rFonts w:ascii="Roboto" w:hAnsi="Roboto"/>
                <w:b/>
                <w:sz w:val="20"/>
                <w:szCs w:val="20"/>
              </w:rPr>
            </w:pPr>
            <w:r w:rsidRPr="002C1D25">
              <w:rPr>
                <w:rFonts w:ascii="Roboto" w:hAnsi="Roboto"/>
                <w:b/>
                <w:bCs/>
                <w:sz w:val="20"/>
                <w:szCs w:val="20"/>
              </w:rPr>
              <w:t>Ampeltabelle</w:t>
            </w:r>
          </w:p>
        </w:tc>
        <w:tc>
          <w:tcPr>
            <w:tcW w:w="1565" w:type="dxa"/>
            <w:gridSpan w:val="2"/>
            <w:shd w:val="clear" w:color="auto" w:fill="BFBFBF" w:themeFill="background1" w:themeFillShade="BF"/>
            <w:vAlign w:val="center"/>
          </w:tcPr>
          <w:p w14:paraId="38D74670" w14:textId="77777777" w:rsidR="002C1D25" w:rsidRPr="008513AC" w:rsidRDefault="002C1D25" w:rsidP="002C1D25">
            <w:pPr>
              <w:rPr>
                <w:rFonts w:ascii="Roboto" w:hAnsi="Roboto"/>
                <w:b/>
                <w:sz w:val="20"/>
                <w:szCs w:val="20"/>
              </w:rPr>
            </w:pPr>
            <w:r w:rsidRPr="008513AC">
              <w:rPr>
                <w:rFonts w:ascii="Roboto" w:hAnsi="Roboto"/>
                <w:b/>
                <w:sz w:val="20"/>
                <w:szCs w:val="20"/>
              </w:rPr>
              <w:t xml:space="preserve">Einschätzung </w:t>
            </w:r>
          </w:p>
        </w:tc>
      </w:tr>
      <w:tr w:rsidR="002C1D25" w:rsidRPr="00B7677D" w14:paraId="5442A81F" w14:textId="77777777" w:rsidTr="002C1D25">
        <w:trPr>
          <w:trHeight w:val="300"/>
          <w:tblHeader/>
        </w:trPr>
        <w:tc>
          <w:tcPr>
            <w:tcW w:w="6232" w:type="dxa"/>
            <w:vMerge/>
            <w:shd w:val="clear" w:color="auto" w:fill="BFBFBF" w:themeFill="background1" w:themeFillShade="BF"/>
            <w:vAlign w:val="center"/>
          </w:tcPr>
          <w:p w14:paraId="61AE30B3" w14:textId="77777777" w:rsidR="002C1D25" w:rsidRDefault="002C1D25" w:rsidP="002C1D25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14:paraId="728F1C1D" w14:textId="77777777" w:rsidR="002C1D25" w:rsidRPr="00B7677D" w:rsidRDefault="002C1D25" w:rsidP="002C1D25">
            <w:pPr>
              <w:rPr>
                <w:rFonts w:ascii="Roboto" w:hAnsi="Roboto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7736839C" w14:textId="77777777" w:rsidR="002C1D25" w:rsidRDefault="002C1D25" w:rsidP="002C1D25">
            <w:pPr>
              <w:rPr>
                <w:rFonts w:ascii="Roboto" w:hAnsi="Roboto"/>
                <w:b/>
                <w:sz w:val="20"/>
                <w:szCs w:val="20"/>
              </w:rPr>
            </w:pPr>
            <w:r w:rsidRPr="00B7677D">
              <w:rPr>
                <w:rFonts w:ascii="Roboto" w:hAnsi="Roboto"/>
              </w:rPr>
              <w:t>ja</w:t>
            </w:r>
          </w:p>
        </w:tc>
        <w:tc>
          <w:tcPr>
            <w:tcW w:w="714" w:type="dxa"/>
            <w:shd w:val="clear" w:color="auto" w:fill="BFBFBF" w:themeFill="background1" w:themeFillShade="BF"/>
          </w:tcPr>
          <w:p w14:paraId="0163FA47" w14:textId="77777777" w:rsidR="002C1D25" w:rsidRDefault="002C1D25" w:rsidP="002C1D25">
            <w:pPr>
              <w:rPr>
                <w:rFonts w:ascii="Roboto" w:hAnsi="Roboto"/>
                <w:b/>
                <w:sz w:val="20"/>
                <w:szCs w:val="20"/>
              </w:rPr>
            </w:pPr>
            <w:r w:rsidRPr="00B7677D">
              <w:rPr>
                <w:rFonts w:ascii="Roboto" w:hAnsi="Roboto"/>
              </w:rPr>
              <w:t>nein</w:t>
            </w:r>
          </w:p>
        </w:tc>
      </w:tr>
      <w:tr w:rsidR="002C1D25" w:rsidRPr="0025576E" w14:paraId="581F4E6B" w14:textId="77777777" w:rsidTr="002C1D25">
        <w:trPr>
          <w:trHeight w:val="153"/>
        </w:trPr>
        <w:tc>
          <w:tcPr>
            <w:tcW w:w="6232" w:type="dxa"/>
            <w:vAlign w:val="center"/>
          </w:tcPr>
          <w:p w14:paraId="1C388EE5" w14:textId="6C51CA95" w:rsidR="002C1D25" w:rsidRPr="0025576E" w:rsidRDefault="002C1D25" w:rsidP="002C1D25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Der Studiengang ist angemessen aufgebaut. </w:t>
            </w:r>
          </w:p>
        </w:tc>
        <w:tc>
          <w:tcPr>
            <w:tcW w:w="1559" w:type="dxa"/>
          </w:tcPr>
          <w:p w14:paraId="40CEB4AB" w14:textId="4F7B2CAC" w:rsidR="002C1D25" w:rsidRPr="0025576E" w:rsidRDefault="002C1D25" w:rsidP="002C1D25">
            <w:pPr>
              <w:rPr>
                <w:rFonts w:ascii="Roboto" w:hAnsi="Roboto"/>
                <w:sz w:val="20"/>
                <w:szCs w:val="20"/>
              </w:rPr>
            </w:pPr>
            <w:r w:rsidRPr="002C1D25">
              <w:rPr>
                <w:rFonts w:ascii="Roboto" w:hAnsi="Roboto"/>
                <w:sz w:val="18"/>
                <w:szCs w:val="18"/>
              </w:rPr>
              <w:t>Nr. 2.1</w:t>
            </w:r>
            <w:r>
              <w:rPr>
                <w:rFonts w:ascii="Roboto" w:hAnsi="Roboto"/>
                <w:sz w:val="18"/>
                <w:szCs w:val="18"/>
              </w:rPr>
              <w:t xml:space="preserve">8, 2.21, 2.22 </w:t>
            </w:r>
          </w:p>
        </w:tc>
        <w:tc>
          <w:tcPr>
            <w:tcW w:w="851" w:type="dxa"/>
          </w:tcPr>
          <w:p w14:paraId="54F5D6EA" w14:textId="77777777" w:rsidR="002C1D25" w:rsidRPr="0025576E" w:rsidRDefault="00000000" w:rsidP="002C1D25">
            <w:pPr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-277419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1D25" w:rsidRPr="0025576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C1D25" w:rsidRPr="0025576E">
              <w:rPr>
                <w:rFonts w:ascii="Roboto" w:hAnsi="Roboto"/>
                <w:sz w:val="20"/>
                <w:szCs w:val="20"/>
              </w:rPr>
              <w:t xml:space="preserve"> </w:t>
            </w:r>
          </w:p>
        </w:tc>
        <w:tc>
          <w:tcPr>
            <w:tcW w:w="714" w:type="dxa"/>
          </w:tcPr>
          <w:p w14:paraId="7642C431" w14:textId="77777777" w:rsidR="002C1D25" w:rsidRPr="0025576E" w:rsidRDefault="00000000" w:rsidP="002C1D25">
            <w:pPr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-62878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1D25" w:rsidRPr="0025576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C1D25" w:rsidRPr="0025576E">
              <w:rPr>
                <w:rFonts w:ascii="Roboto" w:hAnsi="Roboto"/>
                <w:sz w:val="20"/>
                <w:szCs w:val="20"/>
              </w:rPr>
              <w:t xml:space="preserve"> </w:t>
            </w:r>
          </w:p>
        </w:tc>
      </w:tr>
      <w:tr w:rsidR="00EE32C6" w:rsidRPr="0025576E" w14:paraId="2345F25A" w14:textId="77777777" w:rsidTr="00EE32C6">
        <w:trPr>
          <w:trHeight w:val="153"/>
        </w:trPr>
        <w:tc>
          <w:tcPr>
            <w:tcW w:w="9356" w:type="dxa"/>
            <w:gridSpan w:val="4"/>
            <w:shd w:val="clear" w:color="auto" w:fill="BFBFBF" w:themeFill="background1" w:themeFillShade="BF"/>
            <w:vAlign w:val="center"/>
          </w:tcPr>
          <w:p w14:paraId="0E1DAB6B" w14:textId="77777777" w:rsidR="00EE32C6" w:rsidRPr="0025576E" w:rsidRDefault="00EE32C6" w:rsidP="0030064A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Anmerkungen und Ergänzungen </w:t>
            </w:r>
          </w:p>
        </w:tc>
      </w:tr>
      <w:tr w:rsidR="00EE32C6" w:rsidRPr="0025576E" w14:paraId="3D767730" w14:textId="77777777" w:rsidTr="00EE32C6">
        <w:trPr>
          <w:trHeight w:val="153"/>
        </w:trPr>
        <w:tc>
          <w:tcPr>
            <w:tcW w:w="9356" w:type="dxa"/>
            <w:gridSpan w:val="4"/>
            <w:vAlign w:val="center"/>
          </w:tcPr>
          <w:p w14:paraId="4D6F2F4D" w14:textId="77777777" w:rsidR="00EE32C6" w:rsidRPr="0025576E" w:rsidRDefault="00EE32C6" w:rsidP="0030064A">
            <w:pPr>
              <w:rPr>
                <w:rFonts w:ascii="Roboto" w:hAnsi="Roboto"/>
                <w:sz w:val="20"/>
                <w:szCs w:val="20"/>
              </w:rPr>
            </w:pPr>
          </w:p>
        </w:tc>
      </w:tr>
    </w:tbl>
    <w:p w14:paraId="111566F5" w14:textId="77777777" w:rsidR="00933E8B" w:rsidRDefault="00933E8B" w:rsidP="00310385">
      <w:pPr>
        <w:rPr>
          <w:rFonts w:ascii="Roboto" w:hAnsi="Roboto" w:cs="Segoe UI Symbol"/>
          <w:sz w:val="20"/>
          <w:szCs w:val="20"/>
        </w:rPr>
      </w:pPr>
    </w:p>
    <w:p w14:paraId="0B0854F7" w14:textId="20501EBE" w:rsidR="008A47B4" w:rsidRPr="00862307" w:rsidRDefault="008A47B4" w:rsidP="008A47B4">
      <w:pPr>
        <w:pStyle w:val="berschrift1"/>
        <w:tabs>
          <w:tab w:val="left" w:pos="5529"/>
        </w:tabs>
        <w:rPr>
          <w:rFonts w:ascii="Roboto" w:hAnsi="Roboto"/>
          <w:b/>
          <w:color w:val="005F50"/>
        </w:rPr>
      </w:pPr>
      <w:bookmarkStart w:id="6" w:name="_Toc42669622"/>
      <w:r>
        <w:rPr>
          <w:rFonts w:ascii="Roboto" w:hAnsi="Roboto"/>
          <w:b/>
          <w:color w:val="005F50"/>
        </w:rPr>
        <w:t>3.2.2 Studierendenzentriertes Lehren und Lernen</w:t>
      </w:r>
      <w:bookmarkEnd w:id="6"/>
    </w:p>
    <w:p w14:paraId="59B03EE0" w14:textId="3CB8290E" w:rsidR="008A47B4" w:rsidRDefault="008A47B4" w:rsidP="008A47B4">
      <w:pPr>
        <w:rPr>
          <w:rFonts w:ascii="Roboto" w:hAnsi="Roboto" w:cs="Segoe UI Symbol"/>
        </w:rPr>
      </w:pPr>
      <w:r>
        <w:rPr>
          <w:rFonts w:ascii="Roboto" w:hAnsi="Roboto" w:cs="Segoe UI Symbol"/>
        </w:rPr>
        <w:t>[vgl. § </w:t>
      </w:r>
      <w:r>
        <w:rPr>
          <w:rFonts w:ascii="Roboto" w:hAnsi="Roboto"/>
        </w:rPr>
        <w:t xml:space="preserve">12 Abs. 1 Satz 3 </w:t>
      </w:r>
      <w:r>
        <w:rPr>
          <w:rStyle w:val="Funotenzeichen"/>
          <w:rFonts w:ascii="Roboto" w:hAnsi="Roboto"/>
        </w:rPr>
        <w:t xml:space="preserve"> </w:t>
      </w:r>
      <w:r>
        <w:rPr>
          <w:rFonts w:ascii="Roboto" w:hAnsi="Roboto"/>
        </w:rPr>
        <w:t>und 5 SächsStudAkkVO</w:t>
      </w:r>
      <w:r>
        <w:rPr>
          <w:rFonts w:ascii="Roboto" w:hAnsi="Roboto" w:cs="Segoe UI Symbol"/>
        </w:rPr>
        <w:t>]</w:t>
      </w:r>
    </w:p>
    <w:p w14:paraId="000BC340" w14:textId="5E4E1476" w:rsidR="008A47B4" w:rsidRDefault="008A47B4" w:rsidP="008A47B4">
      <w:pPr>
        <w:rPr>
          <w:rFonts w:ascii="Roboto" w:hAnsi="Roboto" w:cs="Segoe UI Symbol"/>
        </w:rPr>
      </w:pPr>
    </w:p>
    <w:tbl>
      <w:tblPr>
        <w:tblStyle w:val="Tabellenraster"/>
        <w:tblW w:w="9356" w:type="dxa"/>
        <w:tblLayout w:type="fixed"/>
        <w:tblLook w:val="04A0" w:firstRow="1" w:lastRow="0" w:firstColumn="1" w:lastColumn="0" w:noHBand="0" w:noVBand="1"/>
      </w:tblPr>
      <w:tblGrid>
        <w:gridCol w:w="6232"/>
        <w:gridCol w:w="1559"/>
        <w:gridCol w:w="851"/>
        <w:gridCol w:w="714"/>
      </w:tblGrid>
      <w:tr w:rsidR="002C1D25" w14:paraId="4D050989" w14:textId="77777777" w:rsidTr="002C1D25">
        <w:trPr>
          <w:trHeight w:val="300"/>
          <w:tblHeader/>
        </w:trPr>
        <w:tc>
          <w:tcPr>
            <w:tcW w:w="6232" w:type="dxa"/>
            <w:vMerge w:val="restart"/>
            <w:shd w:val="clear" w:color="auto" w:fill="BFBFBF" w:themeFill="background1" w:themeFillShade="BF"/>
          </w:tcPr>
          <w:p w14:paraId="1F605D8E" w14:textId="0A50F887" w:rsidR="002C1D25" w:rsidRPr="008513AC" w:rsidRDefault="002C1D25" w:rsidP="002C1D25">
            <w:pPr>
              <w:rPr>
                <w:rFonts w:ascii="Roboto" w:hAnsi="Roboto"/>
                <w:b/>
                <w:sz w:val="20"/>
                <w:szCs w:val="20"/>
              </w:rPr>
            </w:pPr>
            <w:r w:rsidRPr="008513AC">
              <w:rPr>
                <w:rFonts w:ascii="Roboto" w:hAnsi="Roboto"/>
                <w:b/>
                <w:sz w:val="20"/>
                <w:szCs w:val="20"/>
              </w:rPr>
              <w:t>Kriteri</w:t>
            </w:r>
            <w:r w:rsidR="00123C19">
              <w:rPr>
                <w:rFonts w:ascii="Roboto" w:hAnsi="Roboto"/>
                <w:b/>
                <w:sz w:val="20"/>
                <w:szCs w:val="20"/>
              </w:rPr>
              <w:t>en</w:t>
            </w:r>
            <w:r w:rsidRPr="008513AC">
              <w:rPr>
                <w:rFonts w:ascii="Roboto" w:hAnsi="Robot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</w:tcPr>
          <w:p w14:paraId="4EF1E52E" w14:textId="1CDC8769" w:rsidR="002C1D25" w:rsidRPr="008513AC" w:rsidRDefault="002C1D25" w:rsidP="002C1D25">
            <w:pPr>
              <w:rPr>
                <w:rFonts w:ascii="Roboto" w:hAnsi="Roboto"/>
                <w:b/>
                <w:sz w:val="20"/>
                <w:szCs w:val="20"/>
              </w:rPr>
            </w:pPr>
            <w:r w:rsidRPr="002C1D25">
              <w:rPr>
                <w:rFonts w:ascii="Roboto" w:hAnsi="Roboto"/>
                <w:b/>
                <w:bCs/>
                <w:sz w:val="20"/>
                <w:szCs w:val="20"/>
              </w:rPr>
              <w:t>Ampeltabelle</w:t>
            </w:r>
          </w:p>
        </w:tc>
        <w:tc>
          <w:tcPr>
            <w:tcW w:w="1565" w:type="dxa"/>
            <w:gridSpan w:val="2"/>
            <w:shd w:val="clear" w:color="auto" w:fill="BFBFBF" w:themeFill="background1" w:themeFillShade="BF"/>
            <w:vAlign w:val="center"/>
          </w:tcPr>
          <w:p w14:paraId="30F1F253" w14:textId="77777777" w:rsidR="002C1D25" w:rsidRPr="008513AC" w:rsidRDefault="002C1D25" w:rsidP="002C1D25">
            <w:pPr>
              <w:rPr>
                <w:rFonts w:ascii="Roboto" w:hAnsi="Roboto"/>
                <w:b/>
                <w:sz w:val="20"/>
                <w:szCs w:val="20"/>
              </w:rPr>
            </w:pPr>
            <w:r w:rsidRPr="008513AC">
              <w:rPr>
                <w:rFonts w:ascii="Roboto" w:hAnsi="Roboto"/>
                <w:b/>
                <w:sz w:val="20"/>
                <w:szCs w:val="20"/>
              </w:rPr>
              <w:t xml:space="preserve">Einschätzung </w:t>
            </w:r>
          </w:p>
        </w:tc>
      </w:tr>
      <w:tr w:rsidR="002C1D25" w:rsidRPr="00B7677D" w14:paraId="38C95A5D" w14:textId="77777777" w:rsidTr="002C1D25">
        <w:trPr>
          <w:trHeight w:val="300"/>
          <w:tblHeader/>
        </w:trPr>
        <w:tc>
          <w:tcPr>
            <w:tcW w:w="6232" w:type="dxa"/>
            <w:vMerge/>
            <w:shd w:val="clear" w:color="auto" w:fill="BFBFBF" w:themeFill="background1" w:themeFillShade="BF"/>
            <w:vAlign w:val="center"/>
          </w:tcPr>
          <w:p w14:paraId="554BA8DB" w14:textId="77777777" w:rsidR="002C1D25" w:rsidRDefault="002C1D25" w:rsidP="002C1D25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14:paraId="5299BC77" w14:textId="77777777" w:rsidR="002C1D25" w:rsidRPr="00B7677D" w:rsidRDefault="002C1D25" w:rsidP="002C1D25">
            <w:pPr>
              <w:rPr>
                <w:rFonts w:ascii="Roboto" w:hAnsi="Roboto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6EDFF213" w14:textId="77777777" w:rsidR="002C1D25" w:rsidRDefault="002C1D25" w:rsidP="002C1D25">
            <w:pPr>
              <w:rPr>
                <w:rFonts w:ascii="Roboto" w:hAnsi="Roboto"/>
                <w:b/>
                <w:sz w:val="20"/>
                <w:szCs w:val="20"/>
              </w:rPr>
            </w:pPr>
            <w:r w:rsidRPr="00B7677D">
              <w:rPr>
                <w:rFonts w:ascii="Roboto" w:hAnsi="Roboto"/>
              </w:rPr>
              <w:t>ja</w:t>
            </w:r>
          </w:p>
        </w:tc>
        <w:tc>
          <w:tcPr>
            <w:tcW w:w="714" w:type="dxa"/>
            <w:shd w:val="clear" w:color="auto" w:fill="BFBFBF" w:themeFill="background1" w:themeFillShade="BF"/>
          </w:tcPr>
          <w:p w14:paraId="2056C2BB" w14:textId="77777777" w:rsidR="002C1D25" w:rsidRDefault="002C1D25" w:rsidP="002C1D25">
            <w:pPr>
              <w:rPr>
                <w:rFonts w:ascii="Roboto" w:hAnsi="Roboto"/>
                <w:b/>
                <w:sz w:val="20"/>
                <w:szCs w:val="20"/>
              </w:rPr>
            </w:pPr>
            <w:r w:rsidRPr="00B7677D">
              <w:rPr>
                <w:rFonts w:ascii="Roboto" w:hAnsi="Roboto"/>
              </w:rPr>
              <w:t>nein</w:t>
            </w:r>
          </w:p>
        </w:tc>
      </w:tr>
      <w:tr w:rsidR="002C1D25" w:rsidRPr="0025576E" w14:paraId="2EEC1D43" w14:textId="77777777" w:rsidTr="002C1D25">
        <w:trPr>
          <w:trHeight w:val="153"/>
        </w:trPr>
        <w:tc>
          <w:tcPr>
            <w:tcW w:w="6232" w:type="dxa"/>
            <w:vAlign w:val="center"/>
          </w:tcPr>
          <w:p w14:paraId="1F9C65E6" w14:textId="0B0FA809" w:rsidR="002C1D25" w:rsidRPr="0025576E" w:rsidRDefault="002C1D25" w:rsidP="002C1D25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Im Studiengang werden </w:t>
            </w:r>
            <w:r w:rsidRPr="00310385">
              <w:rPr>
                <w:rFonts w:ascii="Roboto" w:hAnsi="Roboto" w:cs="Segoe UI Symbol"/>
                <w:sz w:val="20"/>
                <w:szCs w:val="20"/>
              </w:rPr>
              <w:t>vielfältige, an die jeweilige Fachkultur und das Studienformat angepasste Lehr- und Lernformen sowie gegebenenfalls Praxisanteile</w:t>
            </w:r>
            <w:r>
              <w:rPr>
                <w:rFonts w:ascii="Roboto" w:hAnsi="Roboto" w:cs="Segoe UI Symbol"/>
                <w:sz w:val="20"/>
                <w:szCs w:val="20"/>
              </w:rPr>
              <w:t xml:space="preserve"> angeboten</w:t>
            </w:r>
            <w:r>
              <w:rPr>
                <w:rFonts w:ascii="Roboto" w:hAnsi="Roboto"/>
                <w:sz w:val="20"/>
                <w:szCs w:val="20"/>
              </w:rPr>
              <w:t xml:space="preserve">. </w:t>
            </w:r>
          </w:p>
        </w:tc>
        <w:tc>
          <w:tcPr>
            <w:tcW w:w="1559" w:type="dxa"/>
          </w:tcPr>
          <w:p w14:paraId="4DFDE04D" w14:textId="1228E68B" w:rsidR="002C1D25" w:rsidRPr="002C1D25" w:rsidRDefault="002C1D25" w:rsidP="002C1D25">
            <w:pPr>
              <w:rPr>
                <w:rFonts w:ascii="Roboto" w:hAnsi="Roboto"/>
                <w:sz w:val="18"/>
                <w:szCs w:val="18"/>
              </w:rPr>
            </w:pPr>
            <w:r w:rsidRPr="002C1D25">
              <w:rPr>
                <w:rFonts w:ascii="Roboto" w:hAnsi="Roboto"/>
                <w:sz w:val="18"/>
                <w:szCs w:val="18"/>
              </w:rPr>
              <w:t>Nr. 4.1 – 4.3</w:t>
            </w:r>
            <w:r w:rsidR="00BF17F9">
              <w:rPr>
                <w:rFonts w:ascii="Roboto" w:hAnsi="Roboto"/>
                <w:sz w:val="18"/>
                <w:szCs w:val="18"/>
              </w:rPr>
              <w:t>, Nr. 4.18</w:t>
            </w:r>
          </w:p>
        </w:tc>
        <w:tc>
          <w:tcPr>
            <w:tcW w:w="851" w:type="dxa"/>
          </w:tcPr>
          <w:p w14:paraId="1F92C935" w14:textId="77777777" w:rsidR="002C1D25" w:rsidRPr="0025576E" w:rsidRDefault="00000000" w:rsidP="002C1D25">
            <w:pPr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1736963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1D25" w:rsidRPr="0025576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C1D25" w:rsidRPr="0025576E">
              <w:rPr>
                <w:rFonts w:ascii="Roboto" w:hAnsi="Roboto"/>
                <w:sz w:val="20"/>
                <w:szCs w:val="20"/>
              </w:rPr>
              <w:t xml:space="preserve"> </w:t>
            </w:r>
          </w:p>
        </w:tc>
        <w:tc>
          <w:tcPr>
            <w:tcW w:w="714" w:type="dxa"/>
          </w:tcPr>
          <w:p w14:paraId="5D3DCAEC" w14:textId="77777777" w:rsidR="002C1D25" w:rsidRPr="0025576E" w:rsidRDefault="00000000" w:rsidP="002C1D25">
            <w:pPr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-144151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1D25" w:rsidRPr="0025576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C1D25" w:rsidRPr="0025576E">
              <w:rPr>
                <w:rFonts w:ascii="Roboto" w:hAnsi="Roboto"/>
                <w:sz w:val="20"/>
                <w:szCs w:val="20"/>
              </w:rPr>
              <w:t xml:space="preserve"> </w:t>
            </w:r>
          </w:p>
        </w:tc>
      </w:tr>
      <w:tr w:rsidR="002C1D25" w:rsidRPr="0025576E" w14:paraId="68CCF377" w14:textId="77777777" w:rsidTr="002C1D25">
        <w:trPr>
          <w:trHeight w:val="153"/>
        </w:trPr>
        <w:tc>
          <w:tcPr>
            <w:tcW w:w="6232" w:type="dxa"/>
            <w:vAlign w:val="center"/>
          </w:tcPr>
          <w:p w14:paraId="332B6E14" w14:textId="6159DD88" w:rsidR="002C1D25" w:rsidRPr="00933E8B" w:rsidRDefault="002C1D25" w:rsidP="002C1D25">
            <w:pPr>
              <w:rPr>
                <w:rFonts w:ascii="Roboto" w:hAnsi="Roboto" w:cs="Segoe UI Symbol"/>
                <w:sz w:val="20"/>
                <w:szCs w:val="20"/>
              </w:rPr>
            </w:pPr>
            <w:r>
              <w:rPr>
                <w:rFonts w:ascii="Roboto" w:hAnsi="Roboto" w:cs="Segoe UI Symbol"/>
                <w:sz w:val="20"/>
                <w:szCs w:val="20"/>
              </w:rPr>
              <w:t xml:space="preserve">Studierende werden in die Gestaltung von Lehr-Lernprozessen eingebunden. </w:t>
            </w:r>
          </w:p>
        </w:tc>
        <w:tc>
          <w:tcPr>
            <w:tcW w:w="1559" w:type="dxa"/>
          </w:tcPr>
          <w:p w14:paraId="242ACDD5" w14:textId="00DE310D" w:rsidR="002C1D25" w:rsidRPr="002C1D25" w:rsidRDefault="002C1D25" w:rsidP="002C1D25">
            <w:pPr>
              <w:rPr>
                <w:rFonts w:ascii="Roboto" w:hAnsi="Roboto"/>
                <w:sz w:val="18"/>
                <w:szCs w:val="18"/>
              </w:rPr>
            </w:pPr>
            <w:r w:rsidRPr="002C1D25">
              <w:rPr>
                <w:rFonts w:ascii="Roboto" w:hAnsi="Roboto"/>
                <w:sz w:val="18"/>
                <w:szCs w:val="18"/>
              </w:rPr>
              <w:t>Nr. 4.6</w:t>
            </w:r>
          </w:p>
        </w:tc>
        <w:tc>
          <w:tcPr>
            <w:tcW w:w="851" w:type="dxa"/>
          </w:tcPr>
          <w:p w14:paraId="192732AF" w14:textId="77777777" w:rsidR="002C1D25" w:rsidRPr="0025576E" w:rsidRDefault="00000000" w:rsidP="002C1D25">
            <w:pPr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61463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1D25" w:rsidRPr="0025576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C1D25" w:rsidRPr="0025576E">
              <w:rPr>
                <w:rFonts w:ascii="Roboto" w:hAnsi="Roboto"/>
                <w:sz w:val="20"/>
                <w:szCs w:val="20"/>
              </w:rPr>
              <w:t xml:space="preserve"> </w:t>
            </w:r>
          </w:p>
        </w:tc>
        <w:tc>
          <w:tcPr>
            <w:tcW w:w="714" w:type="dxa"/>
          </w:tcPr>
          <w:p w14:paraId="0FD00FEF" w14:textId="77777777" w:rsidR="002C1D25" w:rsidRPr="0025576E" w:rsidRDefault="00000000" w:rsidP="002C1D25">
            <w:pPr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-151295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1D25" w:rsidRPr="0025576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C1D25" w:rsidRPr="0025576E">
              <w:rPr>
                <w:rFonts w:ascii="Roboto" w:hAnsi="Roboto"/>
                <w:sz w:val="20"/>
                <w:szCs w:val="20"/>
              </w:rPr>
              <w:t xml:space="preserve"> </w:t>
            </w:r>
          </w:p>
        </w:tc>
      </w:tr>
      <w:tr w:rsidR="002C1D25" w:rsidRPr="0025576E" w14:paraId="74B4B6FA" w14:textId="77777777" w:rsidTr="002C1D25">
        <w:trPr>
          <w:trHeight w:val="153"/>
        </w:trPr>
        <w:tc>
          <w:tcPr>
            <w:tcW w:w="6232" w:type="dxa"/>
            <w:vAlign w:val="center"/>
          </w:tcPr>
          <w:p w14:paraId="0A96A93F" w14:textId="2ED07D59" w:rsidR="002C1D25" w:rsidRDefault="002C1D25" w:rsidP="002C1D25">
            <w:pPr>
              <w:rPr>
                <w:rFonts w:ascii="Roboto" w:hAnsi="Roboto" w:cs="Segoe UI Symbol"/>
                <w:sz w:val="20"/>
                <w:szCs w:val="20"/>
              </w:rPr>
            </w:pPr>
            <w:r>
              <w:rPr>
                <w:rFonts w:ascii="Roboto" w:hAnsi="Roboto" w:cs="Segoe UI Symbol"/>
                <w:sz w:val="20"/>
                <w:szCs w:val="20"/>
              </w:rPr>
              <w:t xml:space="preserve">Es gibt Freiraum für ein </w:t>
            </w:r>
            <w:r w:rsidRPr="00310385">
              <w:rPr>
                <w:rFonts w:ascii="Roboto" w:hAnsi="Roboto" w:cs="Segoe UI Symbol"/>
                <w:sz w:val="20"/>
                <w:szCs w:val="20"/>
              </w:rPr>
              <w:t>selbstgestaltetes Studium</w:t>
            </w:r>
            <w:r>
              <w:rPr>
                <w:rFonts w:ascii="Roboto" w:hAnsi="Roboto" w:cs="Segoe UI Symbol"/>
                <w:sz w:val="20"/>
                <w:szCs w:val="20"/>
              </w:rPr>
              <w:t xml:space="preserve">. </w:t>
            </w:r>
          </w:p>
        </w:tc>
        <w:tc>
          <w:tcPr>
            <w:tcW w:w="1559" w:type="dxa"/>
          </w:tcPr>
          <w:p w14:paraId="50E79C52" w14:textId="3D5E56FA" w:rsidR="002C1D25" w:rsidRPr="002C1D25" w:rsidRDefault="002C1D25" w:rsidP="002C1D25">
            <w:pPr>
              <w:rPr>
                <w:rFonts w:ascii="Roboto" w:hAnsi="Roboto"/>
                <w:sz w:val="18"/>
                <w:szCs w:val="18"/>
              </w:rPr>
            </w:pPr>
            <w:r w:rsidRPr="002C1D25">
              <w:rPr>
                <w:rFonts w:ascii="Roboto" w:hAnsi="Roboto"/>
                <w:sz w:val="18"/>
                <w:szCs w:val="18"/>
              </w:rPr>
              <w:t xml:space="preserve">Nr. 4.4-4.5 </w:t>
            </w:r>
          </w:p>
        </w:tc>
        <w:tc>
          <w:tcPr>
            <w:tcW w:w="851" w:type="dxa"/>
          </w:tcPr>
          <w:p w14:paraId="6064C5BC" w14:textId="77777777" w:rsidR="002C1D25" w:rsidRPr="0025576E" w:rsidRDefault="002C1D25" w:rsidP="002C1D25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714" w:type="dxa"/>
          </w:tcPr>
          <w:p w14:paraId="1502B63C" w14:textId="77777777" w:rsidR="002C1D25" w:rsidRPr="0025576E" w:rsidRDefault="002C1D25" w:rsidP="002C1D25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2C1D25" w:rsidRPr="0025576E" w14:paraId="2B870F1D" w14:textId="77777777" w:rsidTr="00EE32C6">
        <w:trPr>
          <w:trHeight w:val="153"/>
        </w:trPr>
        <w:tc>
          <w:tcPr>
            <w:tcW w:w="9356" w:type="dxa"/>
            <w:gridSpan w:val="4"/>
            <w:shd w:val="clear" w:color="auto" w:fill="BFBFBF" w:themeFill="background1" w:themeFillShade="BF"/>
            <w:vAlign w:val="center"/>
          </w:tcPr>
          <w:p w14:paraId="7ECD7825" w14:textId="77777777" w:rsidR="002C1D25" w:rsidRPr="0025576E" w:rsidRDefault="002C1D25" w:rsidP="002C1D25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Anmerkungen und Ergänzungen </w:t>
            </w:r>
          </w:p>
        </w:tc>
      </w:tr>
      <w:tr w:rsidR="002C1D25" w:rsidRPr="0025576E" w14:paraId="1200E442" w14:textId="77777777" w:rsidTr="00EE32C6">
        <w:trPr>
          <w:trHeight w:val="153"/>
        </w:trPr>
        <w:tc>
          <w:tcPr>
            <w:tcW w:w="9356" w:type="dxa"/>
            <w:gridSpan w:val="4"/>
            <w:vAlign w:val="center"/>
          </w:tcPr>
          <w:p w14:paraId="775BA61F" w14:textId="77777777" w:rsidR="002C1D25" w:rsidRPr="0025576E" w:rsidRDefault="002C1D25" w:rsidP="002C1D25">
            <w:pPr>
              <w:rPr>
                <w:rFonts w:ascii="Roboto" w:hAnsi="Roboto"/>
                <w:sz w:val="20"/>
                <w:szCs w:val="20"/>
              </w:rPr>
            </w:pPr>
          </w:p>
        </w:tc>
      </w:tr>
    </w:tbl>
    <w:p w14:paraId="19A51398" w14:textId="77777777" w:rsidR="008A47B4" w:rsidRDefault="008A47B4" w:rsidP="008A47B4">
      <w:pPr>
        <w:rPr>
          <w:rFonts w:ascii="Roboto" w:hAnsi="Roboto" w:cs="Segoe UI Symbol"/>
          <w:sz w:val="20"/>
          <w:szCs w:val="20"/>
        </w:rPr>
      </w:pPr>
    </w:p>
    <w:p w14:paraId="21E9D85C" w14:textId="4CFB2012" w:rsidR="00933E8B" w:rsidRPr="008A47B4" w:rsidRDefault="00D41F1D" w:rsidP="008A47B4">
      <w:pPr>
        <w:pStyle w:val="berschrift1"/>
        <w:tabs>
          <w:tab w:val="left" w:pos="5529"/>
        </w:tabs>
        <w:rPr>
          <w:rFonts w:ascii="Roboto" w:hAnsi="Roboto"/>
          <w:b/>
          <w:color w:val="005F50"/>
        </w:rPr>
      </w:pPr>
      <w:bookmarkStart w:id="7" w:name="_Toc42669623"/>
      <w:r>
        <w:rPr>
          <w:rFonts w:ascii="Roboto" w:hAnsi="Roboto"/>
          <w:b/>
          <w:color w:val="005F50"/>
        </w:rPr>
        <w:t>3.2.3 Förderung studentischer Mobilität</w:t>
      </w:r>
      <w:bookmarkEnd w:id="7"/>
      <w:r>
        <w:rPr>
          <w:rFonts w:ascii="Roboto" w:hAnsi="Roboto"/>
          <w:b/>
          <w:color w:val="005F50"/>
        </w:rPr>
        <w:t xml:space="preserve"> </w:t>
      </w:r>
    </w:p>
    <w:p w14:paraId="4F3D6DBE" w14:textId="56947C35" w:rsidR="00933E8B" w:rsidRDefault="00D41F1D" w:rsidP="00310385">
      <w:pPr>
        <w:rPr>
          <w:rFonts w:ascii="Roboto" w:hAnsi="Roboto" w:cs="Segoe UI Symbol"/>
        </w:rPr>
      </w:pPr>
      <w:r>
        <w:rPr>
          <w:rFonts w:ascii="Roboto" w:hAnsi="Roboto" w:cs="Segoe UI Symbol"/>
        </w:rPr>
        <w:t>[vgl. § </w:t>
      </w:r>
      <w:r>
        <w:rPr>
          <w:rFonts w:ascii="Roboto" w:hAnsi="Roboto"/>
        </w:rPr>
        <w:t xml:space="preserve">12 Abs. 1 Satz 4 </w:t>
      </w:r>
      <w:r>
        <w:rPr>
          <w:rStyle w:val="Funotenzeichen"/>
          <w:rFonts w:ascii="Roboto" w:hAnsi="Roboto"/>
        </w:rPr>
        <w:t xml:space="preserve"> </w:t>
      </w:r>
      <w:r>
        <w:rPr>
          <w:rFonts w:ascii="Roboto" w:hAnsi="Roboto"/>
        </w:rPr>
        <w:t>SächsStudAkkVO</w:t>
      </w:r>
      <w:r>
        <w:rPr>
          <w:rFonts w:ascii="Roboto" w:hAnsi="Roboto" w:cs="Segoe UI Symbol"/>
        </w:rPr>
        <w:t>]</w:t>
      </w:r>
    </w:p>
    <w:p w14:paraId="196DD898" w14:textId="62085916" w:rsidR="00D41F1D" w:rsidRDefault="00D41F1D" w:rsidP="00310385">
      <w:pPr>
        <w:rPr>
          <w:rFonts w:ascii="Roboto" w:hAnsi="Roboto" w:cs="Segoe UI Symbol"/>
        </w:rPr>
      </w:pPr>
    </w:p>
    <w:tbl>
      <w:tblPr>
        <w:tblStyle w:val="Tabellenraster"/>
        <w:tblW w:w="9356" w:type="dxa"/>
        <w:tblLayout w:type="fixed"/>
        <w:tblLook w:val="04A0" w:firstRow="1" w:lastRow="0" w:firstColumn="1" w:lastColumn="0" w:noHBand="0" w:noVBand="1"/>
      </w:tblPr>
      <w:tblGrid>
        <w:gridCol w:w="6232"/>
        <w:gridCol w:w="1559"/>
        <w:gridCol w:w="851"/>
        <w:gridCol w:w="714"/>
      </w:tblGrid>
      <w:tr w:rsidR="00BF17F9" w14:paraId="6BDEFC00" w14:textId="77777777" w:rsidTr="00BF17F9">
        <w:trPr>
          <w:trHeight w:val="300"/>
          <w:tblHeader/>
        </w:trPr>
        <w:tc>
          <w:tcPr>
            <w:tcW w:w="6232" w:type="dxa"/>
            <w:vMerge w:val="restart"/>
            <w:shd w:val="clear" w:color="auto" w:fill="BFBFBF" w:themeFill="background1" w:themeFillShade="BF"/>
          </w:tcPr>
          <w:p w14:paraId="25015214" w14:textId="5C995BA9" w:rsidR="00BF17F9" w:rsidRDefault="00BF17F9" w:rsidP="00BF17F9">
            <w:pPr>
              <w:rPr>
                <w:rFonts w:ascii="Roboto" w:hAnsi="Roboto"/>
                <w:b/>
                <w:sz w:val="20"/>
                <w:szCs w:val="20"/>
              </w:rPr>
            </w:pPr>
            <w:r w:rsidRPr="008513AC">
              <w:rPr>
                <w:rFonts w:ascii="Roboto" w:hAnsi="Roboto"/>
                <w:b/>
                <w:sz w:val="20"/>
                <w:szCs w:val="20"/>
              </w:rPr>
              <w:t>Kriteri</w:t>
            </w:r>
            <w:r w:rsidR="00123C19">
              <w:rPr>
                <w:rFonts w:ascii="Roboto" w:hAnsi="Roboto"/>
                <w:b/>
                <w:sz w:val="20"/>
                <w:szCs w:val="20"/>
              </w:rPr>
              <w:t>um</w:t>
            </w:r>
            <w:r w:rsidRPr="008513AC">
              <w:rPr>
                <w:rFonts w:ascii="Roboto" w:hAnsi="Roboto"/>
                <w:b/>
                <w:sz w:val="20"/>
                <w:szCs w:val="20"/>
              </w:rPr>
              <w:t xml:space="preserve"> </w:t>
            </w:r>
          </w:p>
          <w:p w14:paraId="3C8E948F" w14:textId="62DBCAD6" w:rsidR="00BF17F9" w:rsidRPr="008513AC" w:rsidRDefault="00BF17F9" w:rsidP="00BF17F9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BFBFBF" w:themeFill="background1" w:themeFillShade="BF"/>
          </w:tcPr>
          <w:p w14:paraId="44E607E4" w14:textId="53438D47" w:rsidR="00BF17F9" w:rsidRPr="008513AC" w:rsidRDefault="00BF17F9" w:rsidP="00BF17F9">
            <w:pPr>
              <w:rPr>
                <w:rFonts w:ascii="Roboto" w:hAnsi="Roboto"/>
                <w:b/>
                <w:sz w:val="20"/>
                <w:szCs w:val="20"/>
              </w:rPr>
            </w:pPr>
            <w:r w:rsidRPr="002C1D25">
              <w:rPr>
                <w:rFonts w:ascii="Roboto" w:hAnsi="Roboto"/>
                <w:b/>
                <w:bCs/>
                <w:sz w:val="20"/>
                <w:szCs w:val="20"/>
              </w:rPr>
              <w:t>Ampeltabelle</w:t>
            </w:r>
          </w:p>
        </w:tc>
        <w:tc>
          <w:tcPr>
            <w:tcW w:w="1565" w:type="dxa"/>
            <w:gridSpan w:val="2"/>
            <w:shd w:val="clear" w:color="auto" w:fill="BFBFBF" w:themeFill="background1" w:themeFillShade="BF"/>
            <w:vAlign w:val="center"/>
          </w:tcPr>
          <w:p w14:paraId="47C99CC8" w14:textId="77777777" w:rsidR="00BF17F9" w:rsidRPr="008513AC" w:rsidRDefault="00BF17F9" w:rsidP="00BF17F9">
            <w:pPr>
              <w:rPr>
                <w:rFonts w:ascii="Roboto" w:hAnsi="Roboto"/>
                <w:b/>
                <w:sz w:val="20"/>
                <w:szCs w:val="20"/>
              </w:rPr>
            </w:pPr>
            <w:r w:rsidRPr="008513AC">
              <w:rPr>
                <w:rFonts w:ascii="Roboto" w:hAnsi="Roboto"/>
                <w:b/>
                <w:sz w:val="20"/>
                <w:szCs w:val="20"/>
              </w:rPr>
              <w:t xml:space="preserve">Einschätzung </w:t>
            </w:r>
          </w:p>
        </w:tc>
      </w:tr>
      <w:tr w:rsidR="00BF17F9" w:rsidRPr="00B7677D" w14:paraId="7A9B54F4" w14:textId="77777777" w:rsidTr="00BF17F9">
        <w:trPr>
          <w:trHeight w:val="300"/>
          <w:tblHeader/>
        </w:trPr>
        <w:tc>
          <w:tcPr>
            <w:tcW w:w="6232" w:type="dxa"/>
            <w:vMerge/>
            <w:shd w:val="clear" w:color="auto" w:fill="BFBFBF" w:themeFill="background1" w:themeFillShade="BF"/>
            <w:vAlign w:val="center"/>
          </w:tcPr>
          <w:p w14:paraId="6476756C" w14:textId="77777777" w:rsidR="00BF17F9" w:rsidRDefault="00BF17F9" w:rsidP="00BF17F9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14:paraId="2F839FF4" w14:textId="77777777" w:rsidR="00BF17F9" w:rsidRPr="00B7677D" w:rsidRDefault="00BF17F9" w:rsidP="00BF17F9">
            <w:pPr>
              <w:rPr>
                <w:rFonts w:ascii="Roboto" w:hAnsi="Roboto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679C26CF" w14:textId="77777777" w:rsidR="00BF17F9" w:rsidRDefault="00BF17F9" w:rsidP="00BF17F9">
            <w:pPr>
              <w:rPr>
                <w:rFonts w:ascii="Roboto" w:hAnsi="Roboto"/>
                <w:b/>
                <w:sz w:val="20"/>
                <w:szCs w:val="20"/>
              </w:rPr>
            </w:pPr>
            <w:r w:rsidRPr="00B7677D">
              <w:rPr>
                <w:rFonts w:ascii="Roboto" w:hAnsi="Roboto"/>
              </w:rPr>
              <w:t>ja</w:t>
            </w:r>
          </w:p>
        </w:tc>
        <w:tc>
          <w:tcPr>
            <w:tcW w:w="714" w:type="dxa"/>
            <w:shd w:val="clear" w:color="auto" w:fill="BFBFBF" w:themeFill="background1" w:themeFillShade="BF"/>
          </w:tcPr>
          <w:p w14:paraId="6C89C4DD" w14:textId="77777777" w:rsidR="00BF17F9" w:rsidRDefault="00BF17F9" w:rsidP="00BF17F9">
            <w:pPr>
              <w:rPr>
                <w:rFonts w:ascii="Roboto" w:hAnsi="Roboto"/>
                <w:b/>
                <w:sz w:val="20"/>
                <w:szCs w:val="20"/>
              </w:rPr>
            </w:pPr>
            <w:r w:rsidRPr="00B7677D">
              <w:rPr>
                <w:rFonts w:ascii="Roboto" w:hAnsi="Roboto"/>
              </w:rPr>
              <w:t>nein</w:t>
            </w:r>
          </w:p>
        </w:tc>
      </w:tr>
      <w:tr w:rsidR="00BF17F9" w:rsidRPr="0025576E" w14:paraId="2817495A" w14:textId="77777777" w:rsidTr="00BF17F9">
        <w:trPr>
          <w:trHeight w:val="153"/>
        </w:trPr>
        <w:tc>
          <w:tcPr>
            <w:tcW w:w="6232" w:type="dxa"/>
            <w:vAlign w:val="center"/>
          </w:tcPr>
          <w:p w14:paraId="34170D5A" w14:textId="7C78C662" w:rsidR="00BF17F9" w:rsidRPr="0025576E" w:rsidRDefault="00BF17F9" w:rsidP="00BF17F9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Es existieren geeignete Rahmenbedingungen zur Förderung der studentischen Mobilität.  </w:t>
            </w:r>
          </w:p>
        </w:tc>
        <w:tc>
          <w:tcPr>
            <w:tcW w:w="1559" w:type="dxa"/>
          </w:tcPr>
          <w:p w14:paraId="73680125" w14:textId="7D3E917C" w:rsidR="00BF17F9" w:rsidRPr="0025576E" w:rsidRDefault="00BF17F9" w:rsidP="00BF17F9">
            <w:pPr>
              <w:rPr>
                <w:rFonts w:ascii="Roboto" w:hAnsi="Roboto"/>
                <w:sz w:val="20"/>
                <w:szCs w:val="20"/>
              </w:rPr>
            </w:pPr>
            <w:r w:rsidRPr="002C1D25">
              <w:rPr>
                <w:rFonts w:ascii="Roboto" w:hAnsi="Roboto"/>
                <w:sz w:val="18"/>
                <w:szCs w:val="18"/>
              </w:rPr>
              <w:t xml:space="preserve">Nr. </w:t>
            </w:r>
            <w:r>
              <w:rPr>
                <w:rFonts w:ascii="Roboto" w:hAnsi="Roboto"/>
                <w:sz w:val="18"/>
                <w:szCs w:val="18"/>
              </w:rPr>
              <w:t xml:space="preserve">2.7, </w:t>
            </w:r>
            <w:r w:rsidRPr="002C1D25">
              <w:rPr>
                <w:rFonts w:ascii="Roboto" w:hAnsi="Roboto"/>
                <w:sz w:val="18"/>
                <w:szCs w:val="18"/>
              </w:rPr>
              <w:t>4.</w:t>
            </w:r>
            <w:r>
              <w:rPr>
                <w:rFonts w:ascii="Roboto" w:hAnsi="Roboto"/>
                <w:sz w:val="18"/>
                <w:szCs w:val="18"/>
              </w:rPr>
              <w:t>19, 7.4, 7.6-7.11</w:t>
            </w:r>
            <w:r w:rsidRPr="002C1D25">
              <w:rPr>
                <w:rFonts w:ascii="Roboto" w:hAnsi="Roboto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14:paraId="7800E545" w14:textId="77777777" w:rsidR="00BF17F9" w:rsidRPr="0025576E" w:rsidRDefault="00000000" w:rsidP="00BF17F9">
            <w:pPr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-953083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17F9" w:rsidRPr="0025576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17F9" w:rsidRPr="0025576E">
              <w:rPr>
                <w:rFonts w:ascii="Roboto" w:hAnsi="Roboto"/>
                <w:sz w:val="20"/>
                <w:szCs w:val="20"/>
              </w:rPr>
              <w:t xml:space="preserve"> </w:t>
            </w:r>
          </w:p>
        </w:tc>
        <w:tc>
          <w:tcPr>
            <w:tcW w:w="714" w:type="dxa"/>
          </w:tcPr>
          <w:p w14:paraId="55687995" w14:textId="77777777" w:rsidR="00BF17F9" w:rsidRPr="0025576E" w:rsidRDefault="00000000" w:rsidP="00BF17F9">
            <w:pPr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153808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17F9" w:rsidRPr="0025576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17F9" w:rsidRPr="0025576E">
              <w:rPr>
                <w:rFonts w:ascii="Roboto" w:hAnsi="Roboto"/>
                <w:sz w:val="20"/>
                <w:szCs w:val="20"/>
              </w:rPr>
              <w:t xml:space="preserve"> </w:t>
            </w:r>
          </w:p>
        </w:tc>
      </w:tr>
      <w:tr w:rsidR="00EE32C6" w:rsidRPr="0025576E" w14:paraId="66778314" w14:textId="77777777" w:rsidTr="00EE32C6">
        <w:trPr>
          <w:trHeight w:val="153"/>
        </w:trPr>
        <w:tc>
          <w:tcPr>
            <w:tcW w:w="9356" w:type="dxa"/>
            <w:gridSpan w:val="4"/>
            <w:shd w:val="clear" w:color="auto" w:fill="BFBFBF" w:themeFill="background1" w:themeFillShade="BF"/>
            <w:vAlign w:val="center"/>
          </w:tcPr>
          <w:p w14:paraId="23148D25" w14:textId="77777777" w:rsidR="00EE32C6" w:rsidRPr="0025576E" w:rsidRDefault="00EE32C6" w:rsidP="0030064A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Anmerkungen und Ergänzungen </w:t>
            </w:r>
          </w:p>
        </w:tc>
      </w:tr>
      <w:tr w:rsidR="00EE32C6" w:rsidRPr="0025576E" w14:paraId="3B7AD518" w14:textId="77777777" w:rsidTr="00EE32C6">
        <w:trPr>
          <w:trHeight w:val="153"/>
        </w:trPr>
        <w:tc>
          <w:tcPr>
            <w:tcW w:w="9356" w:type="dxa"/>
            <w:gridSpan w:val="4"/>
            <w:vAlign w:val="center"/>
          </w:tcPr>
          <w:p w14:paraId="11EC90C7" w14:textId="77777777" w:rsidR="00EE32C6" w:rsidRPr="0025576E" w:rsidRDefault="00EE32C6" w:rsidP="0030064A">
            <w:pPr>
              <w:rPr>
                <w:rFonts w:ascii="Roboto" w:hAnsi="Roboto"/>
                <w:sz w:val="20"/>
                <w:szCs w:val="20"/>
              </w:rPr>
            </w:pPr>
          </w:p>
        </w:tc>
      </w:tr>
    </w:tbl>
    <w:p w14:paraId="724DD966" w14:textId="77777777" w:rsidR="00EE32C6" w:rsidRDefault="00EE32C6" w:rsidP="00EE32C6">
      <w:pPr>
        <w:rPr>
          <w:rFonts w:ascii="Roboto" w:hAnsi="Roboto" w:cs="Segoe UI Symbol"/>
        </w:rPr>
      </w:pPr>
    </w:p>
    <w:p w14:paraId="5ECBC0F3" w14:textId="2ADEF704" w:rsidR="00D41F1D" w:rsidRPr="008A47B4" w:rsidRDefault="00D41F1D" w:rsidP="00D41F1D">
      <w:pPr>
        <w:pStyle w:val="berschrift1"/>
        <w:tabs>
          <w:tab w:val="left" w:pos="5529"/>
        </w:tabs>
        <w:rPr>
          <w:rFonts w:ascii="Roboto" w:hAnsi="Roboto"/>
          <w:b/>
          <w:color w:val="005F50"/>
        </w:rPr>
      </w:pPr>
      <w:bookmarkStart w:id="8" w:name="_Toc42669624"/>
      <w:r>
        <w:rPr>
          <w:rFonts w:ascii="Roboto" w:hAnsi="Roboto"/>
          <w:b/>
          <w:color w:val="005F50"/>
        </w:rPr>
        <w:t>3.2.4 Prüfungen</w:t>
      </w:r>
      <w:bookmarkEnd w:id="8"/>
      <w:r>
        <w:rPr>
          <w:rFonts w:ascii="Roboto" w:hAnsi="Roboto"/>
          <w:b/>
          <w:color w:val="005F50"/>
        </w:rPr>
        <w:t xml:space="preserve"> </w:t>
      </w:r>
    </w:p>
    <w:p w14:paraId="49B6144D" w14:textId="657C9405" w:rsidR="00D41F1D" w:rsidRDefault="00D41F1D" w:rsidP="00D41F1D">
      <w:pPr>
        <w:rPr>
          <w:rFonts w:ascii="Roboto" w:hAnsi="Roboto" w:cs="Segoe UI Symbol"/>
        </w:rPr>
      </w:pPr>
      <w:r>
        <w:rPr>
          <w:rFonts w:ascii="Roboto" w:hAnsi="Roboto" w:cs="Segoe UI Symbol"/>
        </w:rPr>
        <w:t>[vgl. § </w:t>
      </w:r>
      <w:r>
        <w:rPr>
          <w:rFonts w:ascii="Roboto" w:hAnsi="Roboto"/>
        </w:rPr>
        <w:t xml:space="preserve">12 Abs. 4 </w:t>
      </w:r>
      <w:r>
        <w:rPr>
          <w:rStyle w:val="Funotenzeichen"/>
          <w:rFonts w:ascii="Roboto" w:hAnsi="Roboto"/>
        </w:rPr>
        <w:t xml:space="preserve"> </w:t>
      </w:r>
      <w:r>
        <w:rPr>
          <w:rFonts w:ascii="Roboto" w:hAnsi="Roboto"/>
        </w:rPr>
        <w:t>SächsStudAkkVO</w:t>
      </w:r>
      <w:r>
        <w:rPr>
          <w:rFonts w:ascii="Roboto" w:hAnsi="Roboto" w:cs="Segoe UI Symbol"/>
        </w:rPr>
        <w:t>]</w:t>
      </w:r>
    </w:p>
    <w:p w14:paraId="6935A8A2" w14:textId="77777777" w:rsidR="00D41F1D" w:rsidRDefault="00D41F1D" w:rsidP="00D41F1D">
      <w:pPr>
        <w:rPr>
          <w:rFonts w:ascii="Roboto" w:hAnsi="Roboto" w:cs="Segoe UI Symbol"/>
        </w:rPr>
      </w:pPr>
    </w:p>
    <w:tbl>
      <w:tblPr>
        <w:tblStyle w:val="Tabellenraster"/>
        <w:tblW w:w="9356" w:type="dxa"/>
        <w:tblLayout w:type="fixed"/>
        <w:tblLook w:val="04A0" w:firstRow="1" w:lastRow="0" w:firstColumn="1" w:lastColumn="0" w:noHBand="0" w:noVBand="1"/>
      </w:tblPr>
      <w:tblGrid>
        <w:gridCol w:w="6232"/>
        <w:gridCol w:w="1560"/>
        <w:gridCol w:w="851"/>
        <w:gridCol w:w="713"/>
      </w:tblGrid>
      <w:tr w:rsidR="00C17F0B" w14:paraId="2709F08A" w14:textId="77777777" w:rsidTr="00C17F0B">
        <w:trPr>
          <w:trHeight w:val="300"/>
          <w:tblHeader/>
        </w:trPr>
        <w:tc>
          <w:tcPr>
            <w:tcW w:w="6232" w:type="dxa"/>
            <w:vMerge w:val="restart"/>
            <w:shd w:val="clear" w:color="auto" w:fill="BFBFBF" w:themeFill="background1" w:themeFillShade="BF"/>
          </w:tcPr>
          <w:p w14:paraId="4A9346D0" w14:textId="77777777" w:rsidR="00C17F0B" w:rsidRPr="008513AC" w:rsidRDefault="00C17F0B" w:rsidP="00C17F0B">
            <w:pPr>
              <w:rPr>
                <w:rFonts w:ascii="Roboto" w:hAnsi="Roboto"/>
                <w:b/>
                <w:sz w:val="20"/>
                <w:szCs w:val="20"/>
              </w:rPr>
            </w:pPr>
            <w:r w:rsidRPr="008513AC">
              <w:rPr>
                <w:rFonts w:ascii="Roboto" w:hAnsi="Roboto"/>
                <w:b/>
                <w:sz w:val="20"/>
                <w:szCs w:val="20"/>
              </w:rPr>
              <w:lastRenderedPageBreak/>
              <w:t xml:space="preserve">Kriterien </w:t>
            </w:r>
          </w:p>
        </w:tc>
        <w:tc>
          <w:tcPr>
            <w:tcW w:w="1560" w:type="dxa"/>
            <w:vMerge w:val="restart"/>
            <w:shd w:val="clear" w:color="auto" w:fill="BFBFBF" w:themeFill="background1" w:themeFillShade="BF"/>
          </w:tcPr>
          <w:p w14:paraId="0F106BFD" w14:textId="618FB73B" w:rsidR="00C17F0B" w:rsidRPr="008513AC" w:rsidRDefault="00C17F0B" w:rsidP="00C17F0B">
            <w:pPr>
              <w:rPr>
                <w:rFonts w:ascii="Roboto" w:hAnsi="Roboto"/>
                <w:b/>
                <w:sz w:val="20"/>
                <w:szCs w:val="20"/>
              </w:rPr>
            </w:pPr>
            <w:r w:rsidRPr="002C1D25">
              <w:rPr>
                <w:rFonts w:ascii="Roboto" w:hAnsi="Roboto"/>
                <w:b/>
                <w:bCs/>
                <w:sz w:val="20"/>
                <w:szCs w:val="20"/>
              </w:rPr>
              <w:t>Ampeltabelle</w:t>
            </w:r>
          </w:p>
        </w:tc>
        <w:tc>
          <w:tcPr>
            <w:tcW w:w="1564" w:type="dxa"/>
            <w:gridSpan w:val="2"/>
            <w:shd w:val="clear" w:color="auto" w:fill="BFBFBF" w:themeFill="background1" w:themeFillShade="BF"/>
            <w:vAlign w:val="center"/>
          </w:tcPr>
          <w:p w14:paraId="040B74E6" w14:textId="77777777" w:rsidR="00C17F0B" w:rsidRPr="008513AC" w:rsidRDefault="00C17F0B" w:rsidP="00C17F0B">
            <w:pPr>
              <w:rPr>
                <w:rFonts w:ascii="Roboto" w:hAnsi="Roboto"/>
                <w:b/>
                <w:sz w:val="20"/>
                <w:szCs w:val="20"/>
              </w:rPr>
            </w:pPr>
            <w:r w:rsidRPr="008513AC">
              <w:rPr>
                <w:rFonts w:ascii="Roboto" w:hAnsi="Roboto"/>
                <w:b/>
                <w:sz w:val="20"/>
                <w:szCs w:val="20"/>
              </w:rPr>
              <w:t xml:space="preserve">Einschätzung </w:t>
            </w:r>
          </w:p>
        </w:tc>
      </w:tr>
      <w:tr w:rsidR="00C17F0B" w:rsidRPr="00B7677D" w14:paraId="3DE8768E" w14:textId="77777777" w:rsidTr="00C17F0B">
        <w:trPr>
          <w:trHeight w:val="300"/>
          <w:tblHeader/>
        </w:trPr>
        <w:tc>
          <w:tcPr>
            <w:tcW w:w="6232" w:type="dxa"/>
            <w:vMerge/>
            <w:shd w:val="clear" w:color="auto" w:fill="BFBFBF" w:themeFill="background1" w:themeFillShade="BF"/>
            <w:vAlign w:val="center"/>
          </w:tcPr>
          <w:p w14:paraId="435DAD42" w14:textId="77777777" w:rsidR="00C17F0B" w:rsidRDefault="00C17F0B" w:rsidP="00C17F0B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BFBFBF" w:themeFill="background1" w:themeFillShade="BF"/>
          </w:tcPr>
          <w:p w14:paraId="7BCC8F9F" w14:textId="77777777" w:rsidR="00C17F0B" w:rsidRPr="00B7677D" w:rsidRDefault="00C17F0B" w:rsidP="00C17F0B">
            <w:pPr>
              <w:rPr>
                <w:rFonts w:ascii="Roboto" w:hAnsi="Roboto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71AEAE03" w14:textId="77777777" w:rsidR="00C17F0B" w:rsidRDefault="00C17F0B" w:rsidP="00C17F0B">
            <w:pPr>
              <w:rPr>
                <w:rFonts w:ascii="Roboto" w:hAnsi="Roboto"/>
                <w:b/>
                <w:sz w:val="20"/>
                <w:szCs w:val="20"/>
              </w:rPr>
            </w:pPr>
            <w:r w:rsidRPr="00B7677D">
              <w:rPr>
                <w:rFonts w:ascii="Roboto" w:hAnsi="Roboto"/>
              </w:rPr>
              <w:t>ja</w:t>
            </w:r>
          </w:p>
        </w:tc>
        <w:tc>
          <w:tcPr>
            <w:tcW w:w="713" w:type="dxa"/>
            <w:shd w:val="clear" w:color="auto" w:fill="BFBFBF" w:themeFill="background1" w:themeFillShade="BF"/>
          </w:tcPr>
          <w:p w14:paraId="55568E9E" w14:textId="77777777" w:rsidR="00C17F0B" w:rsidRDefault="00C17F0B" w:rsidP="00C17F0B">
            <w:pPr>
              <w:rPr>
                <w:rFonts w:ascii="Roboto" w:hAnsi="Roboto"/>
                <w:b/>
                <w:sz w:val="20"/>
                <w:szCs w:val="20"/>
              </w:rPr>
            </w:pPr>
            <w:r w:rsidRPr="00B7677D">
              <w:rPr>
                <w:rFonts w:ascii="Roboto" w:hAnsi="Roboto"/>
              </w:rPr>
              <w:t>nein</w:t>
            </w:r>
          </w:p>
        </w:tc>
      </w:tr>
      <w:tr w:rsidR="00C17F0B" w:rsidRPr="0025576E" w14:paraId="2322274E" w14:textId="77777777" w:rsidTr="00C17F0B">
        <w:trPr>
          <w:trHeight w:val="153"/>
        </w:trPr>
        <w:tc>
          <w:tcPr>
            <w:tcW w:w="6232" w:type="dxa"/>
            <w:vAlign w:val="center"/>
          </w:tcPr>
          <w:p w14:paraId="1A1903EC" w14:textId="45F1D44D" w:rsidR="00C17F0B" w:rsidRPr="0025576E" w:rsidRDefault="00C17F0B" w:rsidP="00C17F0B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Prüfungen ermöglichen eine </w:t>
            </w:r>
            <w:r w:rsidRPr="00310385">
              <w:rPr>
                <w:rFonts w:ascii="Roboto" w:hAnsi="Roboto" w:cs="Segoe UI Symbol"/>
                <w:sz w:val="20"/>
                <w:szCs w:val="20"/>
              </w:rPr>
              <w:t>aussagekräftige Überprüfung der erreichten Lernergebnisse</w:t>
            </w:r>
            <w:r>
              <w:rPr>
                <w:rFonts w:ascii="Roboto" w:hAnsi="Roboto" w:cs="Segoe UI Symbol"/>
                <w:sz w:val="20"/>
                <w:szCs w:val="20"/>
              </w:rPr>
              <w:t xml:space="preserve">. </w:t>
            </w:r>
          </w:p>
        </w:tc>
        <w:tc>
          <w:tcPr>
            <w:tcW w:w="1560" w:type="dxa"/>
          </w:tcPr>
          <w:p w14:paraId="4CB84282" w14:textId="273DFEA5" w:rsidR="00C17F0B" w:rsidRPr="00C17F0B" w:rsidRDefault="00C17F0B" w:rsidP="00C17F0B">
            <w:pPr>
              <w:rPr>
                <w:rFonts w:ascii="Roboto" w:hAnsi="Roboto"/>
                <w:sz w:val="18"/>
                <w:szCs w:val="18"/>
              </w:rPr>
            </w:pPr>
            <w:r w:rsidRPr="002C1D25">
              <w:rPr>
                <w:rFonts w:ascii="Roboto" w:hAnsi="Roboto"/>
                <w:sz w:val="18"/>
                <w:szCs w:val="18"/>
              </w:rPr>
              <w:t xml:space="preserve">Nr. </w:t>
            </w:r>
            <w:r w:rsidR="00F4763F">
              <w:rPr>
                <w:rFonts w:ascii="Roboto" w:hAnsi="Roboto"/>
                <w:sz w:val="18"/>
                <w:szCs w:val="18"/>
              </w:rPr>
              <w:t>5.1</w:t>
            </w:r>
            <w:r w:rsidR="009A7BAB">
              <w:rPr>
                <w:rFonts w:ascii="Roboto" w:hAnsi="Roboto"/>
                <w:sz w:val="18"/>
                <w:szCs w:val="18"/>
              </w:rPr>
              <w:t>-5.2</w:t>
            </w:r>
            <w:r w:rsidRPr="002C1D25">
              <w:rPr>
                <w:rFonts w:ascii="Roboto" w:hAnsi="Roboto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14:paraId="53DC63E5" w14:textId="77777777" w:rsidR="00C17F0B" w:rsidRPr="0025576E" w:rsidRDefault="00000000" w:rsidP="00C17F0B">
            <w:pPr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-300771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7F0B" w:rsidRPr="0025576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17F0B" w:rsidRPr="0025576E">
              <w:rPr>
                <w:rFonts w:ascii="Roboto" w:hAnsi="Roboto"/>
                <w:sz w:val="20"/>
                <w:szCs w:val="20"/>
              </w:rPr>
              <w:t xml:space="preserve"> </w:t>
            </w:r>
          </w:p>
        </w:tc>
        <w:tc>
          <w:tcPr>
            <w:tcW w:w="713" w:type="dxa"/>
          </w:tcPr>
          <w:p w14:paraId="48F12CE5" w14:textId="77777777" w:rsidR="00C17F0B" w:rsidRPr="0025576E" w:rsidRDefault="00000000" w:rsidP="00C17F0B">
            <w:pPr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-1327886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7F0B" w:rsidRPr="0025576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17F0B" w:rsidRPr="0025576E">
              <w:rPr>
                <w:rFonts w:ascii="Roboto" w:hAnsi="Roboto"/>
                <w:sz w:val="20"/>
                <w:szCs w:val="20"/>
              </w:rPr>
              <w:t xml:space="preserve"> </w:t>
            </w:r>
          </w:p>
        </w:tc>
      </w:tr>
      <w:tr w:rsidR="00EE32C6" w:rsidRPr="0025576E" w14:paraId="57C9FCF1" w14:textId="77777777" w:rsidTr="00C17F0B">
        <w:trPr>
          <w:trHeight w:val="153"/>
        </w:trPr>
        <w:tc>
          <w:tcPr>
            <w:tcW w:w="6232" w:type="dxa"/>
            <w:vAlign w:val="center"/>
          </w:tcPr>
          <w:p w14:paraId="0F3764A0" w14:textId="433E9611" w:rsidR="00EE32C6" w:rsidRDefault="00EE32C6" w:rsidP="00095638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Prüfungen sind modulbezogen. </w:t>
            </w:r>
          </w:p>
        </w:tc>
        <w:tc>
          <w:tcPr>
            <w:tcW w:w="1560" w:type="dxa"/>
          </w:tcPr>
          <w:p w14:paraId="5B1BFDA1" w14:textId="1A08B127" w:rsidR="00EE32C6" w:rsidRPr="00C17F0B" w:rsidRDefault="009A7BAB" w:rsidP="00095638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Nr. 5.3-5.4</w:t>
            </w:r>
          </w:p>
        </w:tc>
        <w:tc>
          <w:tcPr>
            <w:tcW w:w="851" w:type="dxa"/>
          </w:tcPr>
          <w:p w14:paraId="5BDDE978" w14:textId="58DA4427" w:rsidR="00EE32C6" w:rsidRPr="0025576E" w:rsidRDefault="00000000" w:rsidP="00095638">
            <w:pPr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-1182120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32C6" w:rsidRPr="0025576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E32C6" w:rsidRPr="0025576E">
              <w:rPr>
                <w:rFonts w:ascii="Roboto" w:hAnsi="Roboto"/>
                <w:sz w:val="20"/>
                <w:szCs w:val="20"/>
              </w:rPr>
              <w:t xml:space="preserve"> </w:t>
            </w:r>
          </w:p>
        </w:tc>
        <w:tc>
          <w:tcPr>
            <w:tcW w:w="713" w:type="dxa"/>
          </w:tcPr>
          <w:p w14:paraId="6B529495" w14:textId="487572E5" w:rsidR="00EE32C6" w:rsidRPr="0025576E" w:rsidRDefault="00000000" w:rsidP="00095638">
            <w:pPr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-1238707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32C6" w:rsidRPr="0025576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E32C6" w:rsidRPr="0025576E">
              <w:rPr>
                <w:rFonts w:ascii="Roboto" w:hAnsi="Roboto"/>
                <w:sz w:val="20"/>
                <w:szCs w:val="20"/>
              </w:rPr>
              <w:t xml:space="preserve"> </w:t>
            </w:r>
          </w:p>
        </w:tc>
      </w:tr>
      <w:tr w:rsidR="00EE32C6" w:rsidRPr="0025576E" w14:paraId="190DA17D" w14:textId="77777777" w:rsidTr="00C17F0B">
        <w:trPr>
          <w:trHeight w:val="153"/>
        </w:trPr>
        <w:tc>
          <w:tcPr>
            <w:tcW w:w="6232" w:type="dxa"/>
            <w:vAlign w:val="center"/>
          </w:tcPr>
          <w:p w14:paraId="4CD3F3EE" w14:textId="1C1F526F" w:rsidR="00EE32C6" w:rsidRDefault="00EE32C6" w:rsidP="00095638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Prüfungen sind kompetenzorientiert. </w:t>
            </w:r>
          </w:p>
        </w:tc>
        <w:tc>
          <w:tcPr>
            <w:tcW w:w="1560" w:type="dxa"/>
          </w:tcPr>
          <w:p w14:paraId="7A41CF91" w14:textId="40D5246E" w:rsidR="00EE32C6" w:rsidRPr="00C17F0B" w:rsidRDefault="009A7BAB" w:rsidP="00095638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Nr. 5.2</w:t>
            </w:r>
          </w:p>
        </w:tc>
        <w:tc>
          <w:tcPr>
            <w:tcW w:w="851" w:type="dxa"/>
          </w:tcPr>
          <w:p w14:paraId="49C4F346" w14:textId="3145B56D" w:rsidR="00EE32C6" w:rsidRPr="0025576E" w:rsidRDefault="00000000" w:rsidP="00095638">
            <w:pPr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-30540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32C6" w:rsidRPr="0025576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E32C6" w:rsidRPr="0025576E">
              <w:rPr>
                <w:rFonts w:ascii="Roboto" w:hAnsi="Roboto"/>
                <w:sz w:val="20"/>
                <w:szCs w:val="20"/>
              </w:rPr>
              <w:t xml:space="preserve"> </w:t>
            </w:r>
          </w:p>
        </w:tc>
        <w:tc>
          <w:tcPr>
            <w:tcW w:w="713" w:type="dxa"/>
          </w:tcPr>
          <w:p w14:paraId="23B5992D" w14:textId="5A4DD4B6" w:rsidR="00EE32C6" w:rsidRPr="0025576E" w:rsidRDefault="00000000" w:rsidP="00095638">
            <w:pPr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1260179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32C6" w:rsidRPr="0025576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E32C6" w:rsidRPr="0025576E">
              <w:rPr>
                <w:rFonts w:ascii="Roboto" w:hAnsi="Roboto"/>
                <w:sz w:val="20"/>
                <w:szCs w:val="20"/>
              </w:rPr>
              <w:t xml:space="preserve"> </w:t>
            </w:r>
          </w:p>
        </w:tc>
      </w:tr>
      <w:tr w:rsidR="00EE32C6" w:rsidRPr="0025576E" w14:paraId="33CBAB84" w14:textId="77777777" w:rsidTr="00EE32C6">
        <w:trPr>
          <w:trHeight w:val="153"/>
        </w:trPr>
        <w:tc>
          <w:tcPr>
            <w:tcW w:w="9356" w:type="dxa"/>
            <w:gridSpan w:val="4"/>
            <w:shd w:val="clear" w:color="auto" w:fill="BFBFBF" w:themeFill="background1" w:themeFillShade="BF"/>
            <w:vAlign w:val="center"/>
          </w:tcPr>
          <w:p w14:paraId="525C2386" w14:textId="77777777" w:rsidR="00EE32C6" w:rsidRPr="0025576E" w:rsidRDefault="00EE32C6" w:rsidP="0030064A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Anmerkungen und Ergänzungen </w:t>
            </w:r>
          </w:p>
        </w:tc>
      </w:tr>
      <w:tr w:rsidR="00EE32C6" w:rsidRPr="0025576E" w14:paraId="6728CA8D" w14:textId="77777777" w:rsidTr="00EE32C6">
        <w:trPr>
          <w:trHeight w:val="153"/>
        </w:trPr>
        <w:tc>
          <w:tcPr>
            <w:tcW w:w="9356" w:type="dxa"/>
            <w:gridSpan w:val="4"/>
            <w:vAlign w:val="center"/>
          </w:tcPr>
          <w:p w14:paraId="277FA6A5" w14:textId="77777777" w:rsidR="00EE32C6" w:rsidRPr="0025576E" w:rsidRDefault="00EE32C6" w:rsidP="0030064A">
            <w:pPr>
              <w:rPr>
                <w:rFonts w:ascii="Roboto" w:hAnsi="Roboto"/>
                <w:sz w:val="20"/>
                <w:szCs w:val="20"/>
              </w:rPr>
            </w:pPr>
          </w:p>
        </w:tc>
      </w:tr>
    </w:tbl>
    <w:p w14:paraId="704A9328" w14:textId="77777777" w:rsidR="00D41F1D" w:rsidRDefault="00D41F1D" w:rsidP="00D41F1D">
      <w:pPr>
        <w:rPr>
          <w:rFonts w:ascii="Roboto" w:hAnsi="Roboto" w:cs="Segoe UI Symbol"/>
        </w:rPr>
      </w:pPr>
    </w:p>
    <w:p w14:paraId="39933F8E" w14:textId="77777777" w:rsidR="00D41F1D" w:rsidRPr="00862307" w:rsidRDefault="00D41F1D" w:rsidP="00D41F1D">
      <w:pPr>
        <w:pStyle w:val="berschrift1"/>
        <w:tabs>
          <w:tab w:val="left" w:pos="5529"/>
        </w:tabs>
        <w:rPr>
          <w:rFonts w:ascii="Roboto" w:hAnsi="Roboto"/>
          <w:b/>
          <w:color w:val="005F50"/>
        </w:rPr>
      </w:pPr>
      <w:bookmarkStart w:id="9" w:name="_Toc42669625"/>
      <w:r>
        <w:rPr>
          <w:rFonts w:ascii="Roboto" w:hAnsi="Roboto"/>
          <w:b/>
          <w:color w:val="005F50"/>
        </w:rPr>
        <w:t>3.2.5 Studierbarkeit in der Regelstudienzeit</w:t>
      </w:r>
      <w:bookmarkEnd w:id="9"/>
      <w:r>
        <w:rPr>
          <w:rFonts w:ascii="Roboto" w:hAnsi="Roboto"/>
          <w:b/>
          <w:color w:val="005F50"/>
        </w:rPr>
        <w:t xml:space="preserve"> </w:t>
      </w:r>
      <w:r>
        <w:rPr>
          <w:rFonts w:ascii="Roboto" w:hAnsi="Roboto"/>
          <w:sz w:val="20"/>
          <w:szCs w:val="20"/>
        </w:rPr>
        <w:t xml:space="preserve"> </w:t>
      </w:r>
    </w:p>
    <w:p w14:paraId="60F9F6B6" w14:textId="77777777" w:rsidR="00D41F1D" w:rsidRDefault="00D41F1D" w:rsidP="00D41F1D">
      <w:pPr>
        <w:rPr>
          <w:rFonts w:ascii="Roboto" w:hAnsi="Roboto" w:cs="Segoe UI Symbol"/>
        </w:rPr>
      </w:pPr>
      <w:r>
        <w:rPr>
          <w:rFonts w:ascii="Roboto" w:hAnsi="Roboto" w:cs="Segoe UI Symbol"/>
        </w:rPr>
        <w:t>[vgl. § </w:t>
      </w:r>
      <w:r>
        <w:rPr>
          <w:rFonts w:ascii="Roboto" w:hAnsi="Roboto"/>
        </w:rPr>
        <w:t>12 Abs. 5 SächsStudAkkVO</w:t>
      </w:r>
      <w:r>
        <w:rPr>
          <w:rFonts w:ascii="Roboto" w:hAnsi="Roboto" w:cs="Segoe UI Symbol"/>
        </w:rPr>
        <w:t>]</w:t>
      </w:r>
    </w:p>
    <w:p w14:paraId="74CE24C5" w14:textId="77777777" w:rsidR="00D41F1D" w:rsidRDefault="00D41F1D" w:rsidP="00310385">
      <w:pPr>
        <w:rPr>
          <w:rFonts w:ascii="Roboto" w:hAnsi="Roboto" w:cs="Segoe UI Symbol"/>
          <w:sz w:val="20"/>
          <w:szCs w:val="20"/>
        </w:rPr>
      </w:pPr>
    </w:p>
    <w:tbl>
      <w:tblPr>
        <w:tblStyle w:val="Tabellenraster"/>
        <w:tblW w:w="9356" w:type="dxa"/>
        <w:tblLayout w:type="fixed"/>
        <w:tblLook w:val="04A0" w:firstRow="1" w:lastRow="0" w:firstColumn="1" w:lastColumn="0" w:noHBand="0" w:noVBand="1"/>
      </w:tblPr>
      <w:tblGrid>
        <w:gridCol w:w="6232"/>
        <w:gridCol w:w="1559"/>
        <w:gridCol w:w="851"/>
        <w:gridCol w:w="714"/>
      </w:tblGrid>
      <w:tr w:rsidR="009C3F6D" w14:paraId="59327224" w14:textId="77777777" w:rsidTr="00EE32C6">
        <w:trPr>
          <w:trHeight w:val="300"/>
          <w:tblHeader/>
        </w:trPr>
        <w:tc>
          <w:tcPr>
            <w:tcW w:w="6232" w:type="dxa"/>
            <w:vMerge w:val="restart"/>
            <w:shd w:val="clear" w:color="auto" w:fill="BFBFBF" w:themeFill="background1" w:themeFillShade="BF"/>
          </w:tcPr>
          <w:p w14:paraId="789AEDC7" w14:textId="77777777" w:rsidR="009C3F6D" w:rsidRPr="008513AC" w:rsidRDefault="009C3F6D" w:rsidP="009C3F6D">
            <w:pPr>
              <w:rPr>
                <w:rFonts w:ascii="Roboto" w:hAnsi="Roboto"/>
                <w:b/>
                <w:sz w:val="20"/>
                <w:szCs w:val="20"/>
              </w:rPr>
            </w:pPr>
            <w:r w:rsidRPr="008513AC">
              <w:rPr>
                <w:rFonts w:ascii="Roboto" w:hAnsi="Roboto"/>
                <w:b/>
                <w:sz w:val="20"/>
                <w:szCs w:val="20"/>
              </w:rPr>
              <w:t xml:space="preserve">Kriterien 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</w:tcPr>
          <w:p w14:paraId="6AA0F589" w14:textId="6175357D" w:rsidR="009C3F6D" w:rsidRPr="008513AC" w:rsidRDefault="009C3F6D" w:rsidP="009C3F6D">
            <w:pPr>
              <w:rPr>
                <w:rFonts w:ascii="Roboto" w:hAnsi="Roboto"/>
                <w:b/>
                <w:sz w:val="20"/>
                <w:szCs w:val="20"/>
              </w:rPr>
            </w:pPr>
            <w:r w:rsidRPr="002C1D25">
              <w:rPr>
                <w:rFonts w:ascii="Roboto" w:hAnsi="Roboto"/>
                <w:b/>
                <w:bCs/>
                <w:sz w:val="20"/>
                <w:szCs w:val="20"/>
              </w:rPr>
              <w:t>Ampeltabelle</w:t>
            </w:r>
          </w:p>
        </w:tc>
        <w:tc>
          <w:tcPr>
            <w:tcW w:w="1565" w:type="dxa"/>
            <w:gridSpan w:val="2"/>
            <w:shd w:val="clear" w:color="auto" w:fill="BFBFBF" w:themeFill="background1" w:themeFillShade="BF"/>
            <w:vAlign w:val="center"/>
          </w:tcPr>
          <w:p w14:paraId="3BF8678E" w14:textId="77777777" w:rsidR="009C3F6D" w:rsidRPr="008513AC" w:rsidRDefault="009C3F6D" w:rsidP="009C3F6D">
            <w:pPr>
              <w:rPr>
                <w:rFonts w:ascii="Roboto" w:hAnsi="Roboto"/>
                <w:b/>
                <w:sz w:val="20"/>
                <w:szCs w:val="20"/>
              </w:rPr>
            </w:pPr>
            <w:r w:rsidRPr="008513AC">
              <w:rPr>
                <w:rFonts w:ascii="Roboto" w:hAnsi="Roboto"/>
                <w:b/>
                <w:sz w:val="20"/>
                <w:szCs w:val="20"/>
              </w:rPr>
              <w:t xml:space="preserve">Einschätzung </w:t>
            </w:r>
          </w:p>
        </w:tc>
      </w:tr>
      <w:tr w:rsidR="009C3F6D" w:rsidRPr="00B7677D" w14:paraId="1E366149" w14:textId="77777777" w:rsidTr="00EE32C6">
        <w:trPr>
          <w:trHeight w:val="300"/>
          <w:tblHeader/>
        </w:trPr>
        <w:tc>
          <w:tcPr>
            <w:tcW w:w="6232" w:type="dxa"/>
            <w:vMerge/>
            <w:shd w:val="clear" w:color="auto" w:fill="BFBFBF" w:themeFill="background1" w:themeFillShade="BF"/>
            <w:vAlign w:val="center"/>
          </w:tcPr>
          <w:p w14:paraId="7F51B607" w14:textId="77777777" w:rsidR="009C3F6D" w:rsidRDefault="009C3F6D" w:rsidP="009C3F6D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14:paraId="7CC11A68" w14:textId="77777777" w:rsidR="009C3F6D" w:rsidRPr="00B7677D" w:rsidRDefault="009C3F6D" w:rsidP="009C3F6D">
            <w:pPr>
              <w:rPr>
                <w:rFonts w:ascii="Roboto" w:hAnsi="Roboto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171F0F54" w14:textId="77777777" w:rsidR="009C3F6D" w:rsidRDefault="009C3F6D" w:rsidP="009C3F6D">
            <w:pPr>
              <w:rPr>
                <w:rFonts w:ascii="Roboto" w:hAnsi="Roboto"/>
                <w:b/>
                <w:sz w:val="20"/>
                <w:szCs w:val="20"/>
              </w:rPr>
            </w:pPr>
            <w:r w:rsidRPr="00B7677D">
              <w:rPr>
                <w:rFonts w:ascii="Roboto" w:hAnsi="Roboto"/>
              </w:rPr>
              <w:t>ja</w:t>
            </w:r>
          </w:p>
        </w:tc>
        <w:tc>
          <w:tcPr>
            <w:tcW w:w="714" w:type="dxa"/>
            <w:shd w:val="clear" w:color="auto" w:fill="BFBFBF" w:themeFill="background1" w:themeFillShade="BF"/>
          </w:tcPr>
          <w:p w14:paraId="1D9BD39F" w14:textId="77777777" w:rsidR="009C3F6D" w:rsidRDefault="009C3F6D" w:rsidP="009C3F6D">
            <w:pPr>
              <w:rPr>
                <w:rFonts w:ascii="Roboto" w:hAnsi="Roboto"/>
                <w:b/>
                <w:sz w:val="20"/>
                <w:szCs w:val="20"/>
              </w:rPr>
            </w:pPr>
            <w:r w:rsidRPr="00B7677D">
              <w:rPr>
                <w:rFonts w:ascii="Roboto" w:hAnsi="Roboto"/>
              </w:rPr>
              <w:t>nein</w:t>
            </w:r>
          </w:p>
        </w:tc>
      </w:tr>
      <w:tr w:rsidR="009C3F6D" w:rsidRPr="0025576E" w14:paraId="70BE4A04" w14:textId="77777777" w:rsidTr="00EE32C6">
        <w:trPr>
          <w:trHeight w:val="153"/>
        </w:trPr>
        <w:tc>
          <w:tcPr>
            <w:tcW w:w="6232" w:type="dxa"/>
            <w:vAlign w:val="center"/>
          </w:tcPr>
          <w:p w14:paraId="273EF9E0" w14:textId="503A54FE" w:rsidR="009C3F6D" w:rsidRPr="0025576E" w:rsidRDefault="009C3F6D" w:rsidP="009C3F6D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Der Studienbetrieb ist für Studierende planbar und verlässlich. </w:t>
            </w:r>
          </w:p>
        </w:tc>
        <w:tc>
          <w:tcPr>
            <w:tcW w:w="1559" w:type="dxa"/>
          </w:tcPr>
          <w:p w14:paraId="3604BD60" w14:textId="5FE2B096" w:rsidR="009C3F6D" w:rsidRPr="0025576E" w:rsidRDefault="009C3F6D" w:rsidP="009C3F6D">
            <w:pPr>
              <w:rPr>
                <w:rFonts w:ascii="Roboto" w:hAnsi="Roboto"/>
                <w:sz w:val="20"/>
                <w:szCs w:val="20"/>
              </w:rPr>
            </w:pPr>
            <w:r w:rsidRPr="009C3F6D">
              <w:rPr>
                <w:rFonts w:ascii="Roboto" w:hAnsi="Roboto"/>
                <w:sz w:val="18"/>
                <w:szCs w:val="18"/>
              </w:rPr>
              <w:t>Nr. 3.1-3</w:t>
            </w:r>
            <w:r>
              <w:rPr>
                <w:rFonts w:ascii="Roboto" w:hAnsi="Roboto"/>
                <w:sz w:val="18"/>
                <w:szCs w:val="18"/>
              </w:rPr>
              <w:t>.</w:t>
            </w:r>
            <w:r w:rsidRPr="009C3F6D">
              <w:rPr>
                <w:rFonts w:ascii="Roboto" w:hAnsi="Roboto"/>
                <w:sz w:val="18"/>
                <w:szCs w:val="18"/>
              </w:rPr>
              <w:t>7</w:t>
            </w:r>
            <w:r w:rsidR="00C712C7">
              <w:rPr>
                <w:rFonts w:ascii="Roboto" w:hAnsi="Roboto"/>
                <w:sz w:val="18"/>
                <w:szCs w:val="18"/>
              </w:rPr>
              <w:t xml:space="preserve">, 3.11-3.13, 3.16, </w:t>
            </w:r>
            <w:r w:rsidR="0011089D">
              <w:rPr>
                <w:rFonts w:ascii="Roboto" w:hAnsi="Roboto"/>
                <w:sz w:val="18"/>
                <w:szCs w:val="18"/>
              </w:rPr>
              <w:t xml:space="preserve">3.17-3.22, </w:t>
            </w:r>
            <w:r w:rsidR="00C712C7">
              <w:rPr>
                <w:rFonts w:ascii="Roboto" w:hAnsi="Roboto"/>
                <w:sz w:val="18"/>
                <w:szCs w:val="18"/>
              </w:rPr>
              <w:t>3.23</w:t>
            </w:r>
          </w:p>
        </w:tc>
        <w:tc>
          <w:tcPr>
            <w:tcW w:w="851" w:type="dxa"/>
          </w:tcPr>
          <w:p w14:paraId="6EE1CBC9" w14:textId="77777777" w:rsidR="009C3F6D" w:rsidRPr="0025576E" w:rsidRDefault="00000000" w:rsidP="009C3F6D">
            <w:pPr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1726408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F6D" w:rsidRPr="0025576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C3F6D" w:rsidRPr="0025576E">
              <w:rPr>
                <w:rFonts w:ascii="Roboto" w:hAnsi="Roboto"/>
                <w:sz w:val="20"/>
                <w:szCs w:val="20"/>
              </w:rPr>
              <w:t xml:space="preserve"> </w:t>
            </w:r>
          </w:p>
        </w:tc>
        <w:tc>
          <w:tcPr>
            <w:tcW w:w="714" w:type="dxa"/>
          </w:tcPr>
          <w:p w14:paraId="6753DBE6" w14:textId="77777777" w:rsidR="009C3F6D" w:rsidRPr="0025576E" w:rsidRDefault="00000000" w:rsidP="009C3F6D">
            <w:pPr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303592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F6D" w:rsidRPr="0025576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C3F6D" w:rsidRPr="0025576E">
              <w:rPr>
                <w:rFonts w:ascii="Roboto" w:hAnsi="Roboto"/>
                <w:sz w:val="20"/>
                <w:szCs w:val="20"/>
              </w:rPr>
              <w:t xml:space="preserve"> </w:t>
            </w:r>
          </w:p>
        </w:tc>
      </w:tr>
      <w:tr w:rsidR="00EE32C6" w:rsidRPr="0025576E" w14:paraId="697BA1E8" w14:textId="77777777" w:rsidTr="00EE32C6">
        <w:trPr>
          <w:trHeight w:val="153"/>
        </w:trPr>
        <w:tc>
          <w:tcPr>
            <w:tcW w:w="6232" w:type="dxa"/>
            <w:vAlign w:val="center"/>
          </w:tcPr>
          <w:p w14:paraId="4F2A646D" w14:textId="2D8D072C" w:rsidR="00EE32C6" w:rsidRDefault="00EE32C6" w:rsidP="00095638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Lehrveranstaltungen sind weitgehend Überschneidungsfrei. </w:t>
            </w:r>
          </w:p>
        </w:tc>
        <w:tc>
          <w:tcPr>
            <w:tcW w:w="1559" w:type="dxa"/>
          </w:tcPr>
          <w:p w14:paraId="285B95DF" w14:textId="16B5F050" w:rsidR="00EE32C6" w:rsidRPr="00C712C7" w:rsidRDefault="00C712C7" w:rsidP="00095638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Nr. 3.14-3.15</w:t>
            </w:r>
          </w:p>
        </w:tc>
        <w:tc>
          <w:tcPr>
            <w:tcW w:w="851" w:type="dxa"/>
          </w:tcPr>
          <w:p w14:paraId="5C91518B" w14:textId="158CB686" w:rsidR="00EE32C6" w:rsidRPr="0025576E" w:rsidRDefault="00000000" w:rsidP="00095638">
            <w:pPr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-549457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32C6" w:rsidRPr="0025576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E32C6" w:rsidRPr="0025576E">
              <w:rPr>
                <w:rFonts w:ascii="Roboto" w:hAnsi="Roboto"/>
                <w:sz w:val="20"/>
                <w:szCs w:val="20"/>
              </w:rPr>
              <w:t xml:space="preserve"> </w:t>
            </w:r>
          </w:p>
        </w:tc>
        <w:tc>
          <w:tcPr>
            <w:tcW w:w="714" w:type="dxa"/>
          </w:tcPr>
          <w:p w14:paraId="4DF230EA" w14:textId="52430194" w:rsidR="00EE32C6" w:rsidRPr="0025576E" w:rsidRDefault="00000000" w:rsidP="00095638">
            <w:pPr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-21328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32C6" w:rsidRPr="0025576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E32C6" w:rsidRPr="0025576E">
              <w:rPr>
                <w:rFonts w:ascii="Roboto" w:hAnsi="Roboto"/>
                <w:sz w:val="20"/>
                <w:szCs w:val="20"/>
              </w:rPr>
              <w:t xml:space="preserve"> </w:t>
            </w:r>
          </w:p>
        </w:tc>
      </w:tr>
      <w:tr w:rsidR="00EE32C6" w:rsidRPr="0025576E" w14:paraId="19449610" w14:textId="77777777" w:rsidTr="00EE32C6">
        <w:trPr>
          <w:trHeight w:val="153"/>
        </w:trPr>
        <w:tc>
          <w:tcPr>
            <w:tcW w:w="6232" w:type="dxa"/>
            <w:vAlign w:val="center"/>
          </w:tcPr>
          <w:p w14:paraId="0190C1C5" w14:textId="3C2BFB5C" w:rsidR="00EE32C6" w:rsidRDefault="00EE32C6" w:rsidP="008513AC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Prüfungen sind weitgehend überschneidungsfrei. </w:t>
            </w:r>
          </w:p>
        </w:tc>
        <w:tc>
          <w:tcPr>
            <w:tcW w:w="1559" w:type="dxa"/>
          </w:tcPr>
          <w:p w14:paraId="2966408A" w14:textId="22FA0BA7" w:rsidR="00EE32C6" w:rsidRPr="0025576E" w:rsidRDefault="009C3F6D" w:rsidP="008513AC">
            <w:pPr>
              <w:rPr>
                <w:rFonts w:ascii="Roboto" w:hAnsi="Roboto"/>
                <w:sz w:val="20"/>
                <w:szCs w:val="20"/>
              </w:rPr>
            </w:pPr>
            <w:r w:rsidRPr="009C3F6D">
              <w:rPr>
                <w:rFonts w:ascii="Roboto" w:hAnsi="Roboto"/>
                <w:sz w:val="18"/>
                <w:szCs w:val="18"/>
              </w:rPr>
              <w:t>Nr. 5.8-5.1</w:t>
            </w:r>
            <w:r w:rsidR="0011089D">
              <w:rPr>
                <w:rFonts w:ascii="Roboto" w:hAnsi="Roboto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52C6BAC9" w14:textId="476BA739" w:rsidR="00EE32C6" w:rsidRPr="0025576E" w:rsidRDefault="00000000" w:rsidP="008513AC">
            <w:pPr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-165321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32C6" w:rsidRPr="0025576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E32C6" w:rsidRPr="0025576E">
              <w:rPr>
                <w:rFonts w:ascii="Roboto" w:hAnsi="Roboto"/>
                <w:sz w:val="20"/>
                <w:szCs w:val="20"/>
              </w:rPr>
              <w:t xml:space="preserve"> </w:t>
            </w:r>
          </w:p>
        </w:tc>
        <w:tc>
          <w:tcPr>
            <w:tcW w:w="714" w:type="dxa"/>
          </w:tcPr>
          <w:p w14:paraId="2CF88F65" w14:textId="07FB12D9" w:rsidR="00EE32C6" w:rsidRPr="0025576E" w:rsidRDefault="00000000" w:rsidP="008513AC">
            <w:pPr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1254082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32C6" w:rsidRPr="0025576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E32C6" w:rsidRPr="0025576E">
              <w:rPr>
                <w:rFonts w:ascii="Roboto" w:hAnsi="Roboto"/>
                <w:sz w:val="20"/>
                <w:szCs w:val="20"/>
              </w:rPr>
              <w:t xml:space="preserve"> </w:t>
            </w:r>
          </w:p>
        </w:tc>
      </w:tr>
      <w:tr w:rsidR="00EE32C6" w:rsidRPr="0025576E" w14:paraId="427688E8" w14:textId="77777777" w:rsidTr="00EE32C6">
        <w:trPr>
          <w:trHeight w:val="153"/>
        </w:trPr>
        <w:tc>
          <w:tcPr>
            <w:tcW w:w="6232" w:type="dxa"/>
            <w:vAlign w:val="center"/>
          </w:tcPr>
          <w:p w14:paraId="4F4AA4AA" w14:textId="68D9AA6E" w:rsidR="00EE32C6" w:rsidRDefault="00EE32C6" w:rsidP="008513AC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Der Arbeitsaufwand ist angemessen. </w:t>
            </w:r>
          </w:p>
        </w:tc>
        <w:tc>
          <w:tcPr>
            <w:tcW w:w="1559" w:type="dxa"/>
          </w:tcPr>
          <w:p w14:paraId="7D9BF9BA" w14:textId="0AC1317D" w:rsidR="00EE32C6" w:rsidRPr="0011089D" w:rsidRDefault="0011089D" w:rsidP="008513AC">
            <w:pPr>
              <w:rPr>
                <w:rFonts w:ascii="Roboto" w:hAnsi="Roboto"/>
                <w:sz w:val="18"/>
                <w:szCs w:val="18"/>
              </w:rPr>
            </w:pPr>
            <w:r w:rsidRPr="0011089D">
              <w:rPr>
                <w:rFonts w:ascii="Roboto" w:hAnsi="Roboto"/>
                <w:sz w:val="18"/>
                <w:szCs w:val="18"/>
              </w:rPr>
              <w:t>Nr. 6.1-6.3</w:t>
            </w:r>
          </w:p>
        </w:tc>
        <w:tc>
          <w:tcPr>
            <w:tcW w:w="851" w:type="dxa"/>
          </w:tcPr>
          <w:p w14:paraId="63C84AF5" w14:textId="460EB9D7" w:rsidR="00EE32C6" w:rsidRPr="0025576E" w:rsidRDefault="00000000" w:rsidP="008513AC">
            <w:pPr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-1945681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32C6" w:rsidRPr="0025576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E32C6" w:rsidRPr="0025576E">
              <w:rPr>
                <w:rFonts w:ascii="Roboto" w:hAnsi="Roboto"/>
                <w:sz w:val="20"/>
                <w:szCs w:val="20"/>
              </w:rPr>
              <w:t xml:space="preserve"> </w:t>
            </w:r>
          </w:p>
        </w:tc>
        <w:tc>
          <w:tcPr>
            <w:tcW w:w="714" w:type="dxa"/>
          </w:tcPr>
          <w:p w14:paraId="15F0728C" w14:textId="3DFC50FC" w:rsidR="00EE32C6" w:rsidRPr="0025576E" w:rsidRDefault="00000000" w:rsidP="008513AC">
            <w:pPr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932087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32C6" w:rsidRPr="0025576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E32C6" w:rsidRPr="0025576E">
              <w:rPr>
                <w:rFonts w:ascii="Roboto" w:hAnsi="Roboto"/>
                <w:sz w:val="20"/>
                <w:szCs w:val="20"/>
              </w:rPr>
              <w:t xml:space="preserve"> </w:t>
            </w:r>
          </w:p>
        </w:tc>
      </w:tr>
      <w:tr w:rsidR="00EE32C6" w:rsidRPr="0025576E" w14:paraId="73574814" w14:textId="77777777" w:rsidTr="00EE32C6">
        <w:trPr>
          <w:trHeight w:val="153"/>
        </w:trPr>
        <w:tc>
          <w:tcPr>
            <w:tcW w:w="6232" w:type="dxa"/>
            <w:vAlign w:val="center"/>
          </w:tcPr>
          <w:p w14:paraId="0810FFAC" w14:textId="7A7C9FCD" w:rsidR="00EE32C6" w:rsidRDefault="00EE32C6" w:rsidP="008513AC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Die Prüfungsdichte ist belastungsangemessen. </w:t>
            </w:r>
          </w:p>
        </w:tc>
        <w:tc>
          <w:tcPr>
            <w:tcW w:w="1559" w:type="dxa"/>
          </w:tcPr>
          <w:p w14:paraId="0F2D3192" w14:textId="10851D48" w:rsidR="00EE32C6" w:rsidRPr="0011089D" w:rsidRDefault="0011089D" w:rsidP="008513AC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Nr. 5.5, 5.9</w:t>
            </w:r>
          </w:p>
        </w:tc>
        <w:tc>
          <w:tcPr>
            <w:tcW w:w="851" w:type="dxa"/>
          </w:tcPr>
          <w:p w14:paraId="53D35779" w14:textId="2EEFA980" w:rsidR="00EE32C6" w:rsidRPr="0025576E" w:rsidRDefault="00000000" w:rsidP="008513AC">
            <w:pPr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662127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32C6" w:rsidRPr="0025576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E32C6" w:rsidRPr="0025576E">
              <w:rPr>
                <w:rFonts w:ascii="Roboto" w:hAnsi="Roboto"/>
                <w:sz w:val="20"/>
                <w:szCs w:val="20"/>
              </w:rPr>
              <w:t xml:space="preserve"> </w:t>
            </w:r>
          </w:p>
        </w:tc>
        <w:tc>
          <w:tcPr>
            <w:tcW w:w="714" w:type="dxa"/>
          </w:tcPr>
          <w:p w14:paraId="6DCFA7F4" w14:textId="53B12A93" w:rsidR="00EE32C6" w:rsidRPr="0025576E" w:rsidRDefault="00000000" w:rsidP="008513AC">
            <w:pPr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198889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32C6" w:rsidRPr="0025576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E32C6" w:rsidRPr="0025576E">
              <w:rPr>
                <w:rFonts w:ascii="Roboto" w:hAnsi="Roboto"/>
                <w:sz w:val="20"/>
                <w:szCs w:val="20"/>
              </w:rPr>
              <w:t xml:space="preserve"> </w:t>
            </w:r>
          </w:p>
        </w:tc>
      </w:tr>
      <w:tr w:rsidR="00EE32C6" w:rsidRPr="0025576E" w14:paraId="65D74AD6" w14:textId="77777777" w:rsidTr="00EE32C6">
        <w:trPr>
          <w:trHeight w:val="153"/>
        </w:trPr>
        <w:tc>
          <w:tcPr>
            <w:tcW w:w="9356" w:type="dxa"/>
            <w:gridSpan w:val="4"/>
            <w:shd w:val="clear" w:color="auto" w:fill="BFBFBF" w:themeFill="background1" w:themeFillShade="BF"/>
            <w:vAlign w:val="center"/>
          </w:tcPr>
          <w:p w14:paraId="136A0890" w14:textId="2D0BC3E3" w:rsidR="00EE32C6" w:rsidRPr="0025576E" w:rsidRDefault="00EE32C6" w:rsidP="0030064A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Anmerkungen und Ergänzungen </w:t>
            </w:r>
          </w:p>
        </w:tc>
      </w:tr>
      <w:tr w:rsidR="00EE32C6" w:rsidRPr="0025576E" w14:paraId="0A2BE43E" w14:textId="77777777" w:rsidTr="00B6688C">
        <w:trPr>
          <w:trHeight w:val="153"/>
        </w:trPr>
        <w:tc>
          <w:tcPr>
            <w:tcW w:w="9356" w:type="dxa"/>
            <w:gridSpan w:val="4"/>
            <w:vAlign w:val="center"/>
          </w:tcPr>
          <w:p w14:paraId="004C4CD3" w14:textId="77777777" w:rsidR="00EE32C6" w:rsidRPr="0025576E" w:rsidRDefault="00EE32C6" w:rsidP="0030064A">
            <w:pPr>
              <w:rPr>
                <w:rFonts w:ascii="Roboto" w:hAnsi="Roboto"/>
                <w:sz w:val="20"/>
                <w:szCs w:val="20"/>
              </w:rPr>
            </w:pPr>
          </w:p>
        </w:tc>
      </w:tr>
    </w:tbl>
    <w:p w14:paraId="75A247EA" w14:textId="77777777" w:rsidR="00EE32C6" w:rsidRDefault="00EE32C6" w:rsidP="000A2259">
      <w:pPr>
        <w:rPr>
          <w:rFonts w:ascii="Roboto" w:hAnsi="Roboto" w:cs="Segoe UI Symbol"/>
        </w:rPr>
      </w:pPr>
    </w:p>
    <w:p w14:paraId="609BB494" w14:textId="5F6E127B" w:rsidR="00D41F1D" w:rsidRDefault="00D41F1D" w:rsidP="00EC75F9">
      <w:pPr>
        <w:pStyle w:val="berschrift1"/>
        <w:tabs>
          <w:tab w:val="left" w:pos="5529"/>
        </w:tabs>
        <w:rPr>
          <w:rFonts w:ascii="Roboto" w:hAnsi="Roboto"/>
          <w:b/>
          <w:color w:val="005F50"/>
        </w:rPr>
      </w:pPr>
      <w:bookmarkStart w:id="10" w:name="_Toc42669626"/>
      <w:r>
        <w:rPr>
          <w:rFonts w:ascii="Roboto" w:hAnsi="Roboto"/>
          <w:b/>
          <w:color w:val="005F50"/>
        </w:rPr>
        <w:t>4. Weitere Einschätzungen zu den fachlich-inhaltlichen Kriterien</w:t>
      </w:r>
      <w:bookmarkEnd w:id="10"/>
    </w:p>
    <w:p w14:paraId="13A580B2" w14:textId="1F246EFF" w:rsidR="00D41F1D" w:rsidRDefault="00D41F1D" w:rsidP="00D41F1D"/>
    <w:p w14:paraId="7BCCE4B6" w14:textId="06E52301" w:rsidR="00EC75F9" w:rsidRPr="00862307" w:rsidRDefault="008513AC" w:rsidP="00EC75F9">
      <w:pPr>
        <w:pStyle w:val="berschrift1"/>
        <w:tabs>
          <w:tab w:val="left" w:pos="5529"/>
        </w:tabs>
        <w:rPr>
          <w:rFonts w:ascii="Roboto" w:hAnsi="Roboto"/>
          <w:b/>
          <w:color w:val="005F50"/>
        </w:rPr>
      </w:pPr>
      <w:bookmarkStart w:id="11" w:name="_Toc42669627"/>
      <w:r>
        <w:rPr>
          <w:rFonts w:ascii="Roboto" w:hAnsi="Roboto"/>
          <w:b/>
          <w:color w:val="005F50"/>
        </w:rPr>
        <w:t>4</w:t>
      </w:r>
      <w:r w:rsidR="00D41F1D">
        <w:rPr>
          <w:rFonts w:ascii="Roboto" w:hAnsi="Roboto"/>
          <w:b/>
          <w:color w:val="005F50"/>
        </w:rPr>
        <w:t>.</w:t>
      </w:r>
      <w:r>
        <w:rPr>
          <w:rFonts w:ascii="Roboto" w:hAnsi="Roboto"/>
          <w:b/>
          <w:color w:val="005F50"/>
        </w:rPr>
        <w:t>1</w:t>
      </w:r>
      <w:r w:rsidR="00EC75F9" w:rsidRPr="00862307">
        <w:rPr>
          <w:rFonts w:ascii="Roboto" w:hAnsi="Roboto"/>
          <w:b/>
          <w:color w:val="005F50"/>
        </w:rPr>
        <w:t xml:space="preserve"> </w:t>
      </w:r>
      <w:r w:rsidR="00EC75F9">
        <w:rPr>
          <w:rFonts w:ascii="Roboto" w:hAnsi="Roboto"/>
          <w:b/>
          <w:color w:val="005F50"/>
        </w:rPr>
        <w:t>Lehrende</w:t>
      </w:r>
      <w:bookmarkEnd w:id="11"/>
      <w:r w:rsidR="00EC75F9">
        <w:rPr>
          <w:rFonts w:ascii="Roboto" w:hAnsi="Roboto"/>
          <w:sz w:val="20"/>
          <w:szCs w:val="20"/>
        </w:rPr>
        <w:t xml:space="preserve"> </w:t>
      </w:r>
    </w:p>
    <w:p w14:paraId="7E6F10CD" w14:textId="0790FED4" w:rsidR="00EC75F9" w:rsidRDefault="00EC75F9" w:rsidP="00EC75F9">
      <w:pPr>
        <w:rPr>
          <w:rFonts w:ascii="Roboto" w:hAnsi="Roboto" w:cs="Segoe UI Symbol"/>
        </w:rPr>
      </w:pPr>
      <w:r>
        <w:rPr>
          <w:rFonts w:ascii="Roboto" w:hAnsi="Roboto" w:cs="Segoe UI Symbol"/>
        </w:rPr>
        <w:t>[vgl.</w:t>
      </w:r>
      <w:r w:rsidR="00124798">
        <w:rPr>
          <w:rFonts w:ascii="Roboto" w:hAnsi="Roboto" w:cs="Segoe UI Symbol"/>
        </w:rPr>
        <w:t xml:space="preserve"> § </w:t>
      </w:r>
      <w:r>
        <w:rPr>
          <w:rFonts w:ascii="Roboto" w:hAnsi="Roboto"/>
        </w:rPr>
        <w:t>12</w:t>
      </w:r>
      <w:r w:rsidR="00124798">
        <w:rPr>
          <w:rFonts w:ascii="Roboto" w:hAnsi="Roboto"/>
        </w:rPr>
        <w:t xml:space="preserve"> Abs. </w:t>
      </w:r>
      <w:r>
        <w:rPr>
          <w:rFonts w:ascii="Roboto" w:hAnsi="Roboto"/>
        </w:rPr>
        <w:t xml:space="preserve">2 </w:t>
      </w:r>
      <w:r>
        <w:rPr>
          <w:rStyle w:val="Funotenzeichen"/>
          <w:rFonts w:ascii="Roboto" w:hAnsi="Roboto"/>
        </w:rPr>
        <w:t xml:space="preserve"> </w:t>
      </w:r>
      <w:r>
        <w:rPr>
          <w:rFonts w:ascii="Roboto" w:hAnsi="Roboto"/>
        </w:rPr>
        <w:t>SächsStudAkkVO</w:t>
      </w:r>
      <w:r>
        <w:rPr>
          <w:rFonts w:ascii="Roboto" w:hAnsi="Roboto" w:cs="Segoe UI Symbol"/>
        </w:rPr>
        <w:t>]</w:t>
      </w:r>
    </w:p>
    <w:p w14:paraId="50D9B2D0" w14:textId="77777777" w:rsidR="00BC45CA" w:rsidRDefault="00BC45CA" w:rsidP="00E54EDE">
      <w:pPr>
        <w:jc w:val="both"/>
        <w:rPr>
          <w:rFonts w:ascii="Roboto" w:hAnsi="Roboto" w:cs="Segoe UI Symbol"/>
        </w:rPr>
      </w:pPr>
    </w:p>
    <w:p w14:paraId="75FDEF8F" w14:textId="28B55DBC" w:rsidR="00C609B5" w:rsidRPr="00E54EDE" w:rsidRDefault="00E54EDE" w:rsidP="00E54EDE">
      <w:pPr>
        <w:jc w:val="both"/>
        <w:rPr>
          <w:rFonts w:ascii="Roboto" w:hAnsi="Roboto" w:cs="Segoe UI Symbol"/>
        </w:rPr>
      </w:pPr>
      <w:r w:rsidRPr="00E54EDE">
        <w:rPr>
          <w:rFonts w:ascii="Roboto" w:hAnsi="Roboto" w:cs="Segoe UI Symbol"/>
        </w:rPr>
        <w:t xml:space="preserve">Durch folgende Maßnahmen </w:t>
      </w:r>
      <w:r w:rsidR="008513AC">
        <w:rPr>
          <w:rFonts w:ascii="Roboto" w:hAnsi="Roboto" w:cs="Segoe UI Symbol"/>
        </w:rPr>
        <w:t>unterstützt</w:t>
      </w:r>
      <w:r w:rsidRPr="00E54EDE">
        <w:rPr>
          <w:rFonts w:ascii="Roboto" w:hAnsi="Roboto" w:cs="Segoe UI Symbol"/>
        </w:rPr>
        <w:t xml:space="preserve"> die TU Chemnit</w:t>
      </w:r>
      <w:r w:rsidR="00C609B5">
        <w:rPr>
          <w:rFonts w:ascii="Roboto" w:hAnsi="Roboto" w:cs="Segoe UI Symbol"/>
        </w:rPr>
        <w:t xml:space="preserve">z bei der Sicherstellung der Umsetzung des Curriculums durch </w:t>
      </w:r>
      <w:r w:rsidR="00C609B5" w:rsidRPr="00C609B5">
        <w:rPr>
          <w:rFonts w:ascii="Roboto" w:hAnsi="Roboto" w:cs="Segoe UI Symbol"/>
        </w:rPr>
        <w:t>ausreichende</w:t>
      </w:r>
      <w:r w:rsidR="00C609B5">
        <w:rPr>
          <w:rFonts w:ascii="Roboto" w:hAnsi="Roboto" w:cs="Segoe UI Symbol"/>
        </w:rPr>
        <w:t>s</w:t>
      </w:r>
      <w:r w:rsidR="00C609B5" w:rsidRPr="00C609B5">
        <w:rPr>
          <w:rFonts w:ascii="Roboto" w:hAnsi="Roboto" w:cs="Segoe UI Symbol"/>
        </w:rPr>
        <w:t xml:space="preserve"> fachlich und methodisch-didaktisch qualifiziertes Lehrpersonal</w:t>
      </w:r>
      <w:r w:rsidR="00C609B5">
        <w:rPr>
          <w:rFonts w:ascii="Roboto" w:hAnsi="Roboto" w:cs="Segoe UI Symbol"/>
        </w:rPr>
        <w:t xml:space="preserve"> sowie </w:t>
      </w:r>
      <w:r w:rsidR="00BC45CA" w:rsidRPr="00BC45CA">
        <w:rPr>
          <w:rFonts w:ascii="Roboto" w:hAnsi="Roboto" w:cs="Segoe UI Symbol"/>
        </w:rPr>
        <w:t>geeignete Maßnahmen der Personalauswahl und -qualifizierung</w:t>
      </w:r>
      <w:r w:rsidR="00BC45CA">
        <w:rPr>
          <w:rFonts w:ascii="Roboto" w:hAnsi="Roboto" w:cs="Segoe UI Symbol"/>
        </w:rPr>
        <w:t xml:space="preserve">: </w:t>
      </w:r>
    </w:p>
    <w:p w14:paraId="0449693A" w14:textId="460A565C" w:rsidR="00E54EDE" w:rsidRPr="00E54EDE" w:rsidRDefault="00E54EDE" w:rsidP="00E54EDE">
      <w:pPr>
        <w:pStyle w:val="Listenabsatz"/>
        <w:numPr>
          <w:ilvl w:val="0"/>
          <w:numId w:val="15"/>
        </w:numPr>
        <w:ind w:left="284" w:hanging="284"/>
        <w:jc w:val="both"/>
        <w:rPr>
          <w:rFonts w:ascii="Roboto" w:hAnsi="Roboto" w:cs="Segoe UI Symbol"/>
        </w:rPr>
      </w:pPr>
      <w:hyperlink r:id="rId20" w:history="1">
        <w:r w:rsidRPr="00BC45CA">
          <w:rPr>
            <w:rStyle w:val="Hyperlink"/>
            <w:rFonts w:ascii="Roboto" w:hAnsi="Roboto" w:cs="Segoe UI Symbol"/>
          </w:rPr>
          <w:t>Personalentwicklungskonzept</w:t>
        </w:r>
      </w:hyperlink>
      <w:r w:rsidR="00BC45CA">
        <w:t>,</w:t>
      </w:r>
      <w:r w:rsidRPr="00E54EDE">
        <w:rPr>
          <w:rFonts w:ascii="Roboto" w:hAnsi="Roboto" w:cs="Segoe UI Symbol"/>
        </w:rPr>
        <w:t xml:space="preserve"> </w:t>
      </w:r>
    </w:p>
    <w:p w14:paraId="08195ADC" w14:textId="1A5700D9" w:rsidR="00E54EDE" w:rsidRPr="00FF0843" w:rsidRDefault="00E54EDE" w:rsidP="00E54EDE">
      <w:pPr>
        <w:pStyle w:val="Listenabsatz"/>
        <w:numPr>
          <w:ilvl w:val="0"/>
          <w:numId w:val="15"/>
        </w:numPr>
        <w:ind w:left="284" w:hanging="284"/>
        <w:jc w:val="both"/>
        <w:rPr>
          <w:rFonts w:ascii="Roboto" w:hAnsi="Roboto" w:cs="Segoe UI Symbol"/>
        </w:rPr>
      </w:pPr>
      <w:hyperlink r:id="rId21" w:history="1">
        <w:r w:rsidRPr="00BC45CA">
          <w:rPr>
            <w:rStyle w:val="Hyperlink"/>
            <w:rFonts w:ascii="Roboto" w:hAnsi="Roboto"/>
          </w:rPr>
          <w:t>Leitfaden für die Ausschreibung von Professuren und die Durchführung von Berufungsverfahren</w:t>
        </w:r>
      </w:hyperlink>
      <w:r w:rsidR="001C093B">
        <w:rPr>
          <w:rFonts w:ascii="Roboto" w:hAnsi="Roboto"/>
        </w:rPr>
        <w:t>,</w:t>
      </w:r>
      <w:r w:rsidRPr="00E54EDE">
        <w:rPr>
          <w:rFonts w:ascii="Roboto" w:hAnsi="Roboto"/>
        </w:rPr>
        <w:t xml:space="preserve"> </w:t>
      </w:r>
    </w:p>
    <w:p w14:paraId="6CCD5792" w14:textId="30EB8F8F" w:rsidR="00FF0843" w:rsidRPr="00BC45CA" w:rsidRDefault="00FF0843" w:rsidP="0003402D">
      <w:pPr>
        <w:pStyle w:val="Listenabsatz"/>
        <w:numPr>
          <w:ilvl w:val="0"/>
          <w:numId w:val="15"/>
        </w:numPr>
        <w:ind w:left="284" w:hanging="284"/>
        <w:jc w:val="both"/>
        <w:rPr>
          <w:rFonts w:ascii="Roboto" w:hAnsi="Roboto" w:cs="Segoe UI Symbol"/>
        </w:rPr>
      </w:pPr>
      <w:hyperlink r:id="rId22" w:history="1">
        <w:r w:rsidRPr="00BC45CA">
          <w:rPr>
            <w:rStyle w:val="Hyperlink"/>
          </w:rPr>
          <w:t>Berufungsordnung</w:t>
        </w:r>
      </w:hyperlink>
      <w:r w:rsidR="00BC45CA">
        <w:t xml:space="preserve"> </w:t>
      </w:r>
      <w:r w:rsidR="001C093B">
        <w:t>und</w:t>
      </w:r>
    </w:p>
    <w:p w14:paraId="24322022" w14:textId="5779BF9C" w:rsidR="00FF0843" w:rsidRPr="00E54EDE" w:rsidRDefault="00FF0843" w:rsidP="00E54EDE">
      <w:pPr>
        <w:pStyle w:val="Listenabsatz"/>
        <w:numPr>
          <w:ilvl w:val="0"/>
          <w:numId w:val="15"/>
        </w:numPr>
        <w:ind w:left="284" w:hanging="284"/>
        <w:jc w:val="both"/>
        <w:rPr>
          <w:rFonts w:ascii="Roboto" w:hAnsi="Roboto" w:cs="Segoe UI Symbol"/>
        </w:rPr>
      </w:pPr>
      <w:hyperlink r:id="rId23" w:history="1">
        <w:r w:rsidRPr="00BC45CA">
          <w:rPr>
            <w:rStyle w:val="Hyperlink"/>
          </w:rPr>
          <w:t>Hochschuldidaktische Angebote</w:t>
        </w:r>
      </w:hyperlink>
      <w:r w:rsidR="00BC45CA">
        <w:t xml:space="preserve">. </w:t>
      </w:r>
    </w:p>
    <w:p w14:paraId="3139F463" w14:textId="7A05C1B8" w:rsidR="00BC45CA" w:rsidRDefault="00FF0843" w:rsidP="00BC45CA">
      <w:pPr>
        <w:jc w:val="both"/>
        <w:rPr>
          <w:rFonts w:ascii="Roboto" w:hAnsi="Roboto" w:cs="Segoe UI Symbol"/>
        </w:rPr>
      </w:pPr>
      <w:r>
        <w:rPr>
          <w:rFonts w:ascii="Roboto" w:hAnsi="Roboto" w:cs="Segoe UI Symbol"/>
        </w:rPr>
        <w:t xml:space="preserve">Gewürdigt wird das Engagement der Lehrenden ferner durch die Vergabe jährlicher </w:t>
      </w:r>
      <w:hyperlink r:id="rId24" w:history="1">
        <w:r w:rsidRPr="00BC45CA">
          <w:rPr>
            <w:rStyle w:val="Hyperlink"/>
            <w:rFonts w:ascii="Roboto" w:hAnsi="Roboto" w:cs="Segoe UI Symbol"/>
          </w:rPr>
          <w:t>Lehrpreise</w:t>
        </w:r>
      </w:hyperlink>
      <w:r>
        <w:rPr>
          <w:rFonts w:ascii="Roboto" w:hAnsi="Roboto" w:cs="Segoe UI Symbol"/>
        </w:rPr>
        <w:t xml:space="preserve">. </w:t>
      </w:r>
    </w:p>
    <w:p w14:paraId="0849A082" w14:textId="06311422" w:rsidR="00BC45CA" w:rsidRDefault="00BC45CA" w:rsidP="00EC75F9">
      <w:pPr>
        <w:rPr>
          <w:rFonts w:ascii="Roboto" w:hAnsi="Roboto" w:cs="Segoe UI Symbol"/>
        </w:rPr>
      </w:pPr>
    </w:p>
    <w:p w14:paraId="23DE1034" w14:textId="41488261" w:rsidR="00EE32C6" w:rsidRPr="00123C19" w:rsidRDefault="00EE32C6" w:rsidP="00EC75F9">
      <w:pPr>
        <w:rPr>
          <w:rFonts w:ascii="Roboto" w:hAnsi="Roboto" w:cs="Segoe UI Symbol"/>
        </w:rPr>
      </w:pPr>
      <w:r w:rsidRPr="00123C19">
        <w:rPr>
          <w:rFonts w:ascii="Roboto" w:hAnsi="Roboto"/>
        </w:rPr>
        <w:t>[</w:t>
      </w:r>
      <w:r w:rsidR="00123C19" w:rsidRPr="00123C19">
        <w:rPr>
          <w:rFonts w:ascii="Roboto" w:hAnsi="Roboto"/>
          <w:highlight w:val="yellow"/>
        </w:rPr>
        <w:t>Man kann ergänzen</w:t>
      </w:r>
      <w:r w:rsidR="00123C19" w:rsidRPr="00123C19">
        <w:rPr>
          <w:rFonts w:ascii="Roboto" w:hAnsi="Roboto"/>
        </w:rPr>
        <w:t xml:space="preserve"> </w:t>
      </w:r>
      <w:r w:rsidRPr="00123C19">
        <w:rPr>
          <w:rFonts w:ascii="Roboto" w:hAnsi="Roboto"/>
          <w:highlight w:val="yellow"/>
        </w:rPr>
        <w:t>z. B. Lehrpreisträger, Beispiele für besuchte hochschuldidaktische Angebote, Shortcuts für einen Fachbereich</w:t>
      </w:r>
      <w:r w:rsidRPr="00123C19">
        <w:rPr>
          <w:rFonts w:ascii="Roboto" w:hAnsi="Roboto"/>
        </w:rPr>
        <w:t>].</w:t>
      </w:r>
    </w:p>
    <w:p w14:paraId="5EED897B" w14:textId="77777777" w:rsidR="00EE32C6" w:rsidRDefault="00EE32C6" w:rsidP="00EC75F9">
      <w:pPr>
        <w:rPr>
          <w:rFonts w:ascii="Roboto" w:hAnsi="Roboto" w:cs="Segoe UI Symbol"/>
        </w:rPr>
      </w:pPr>
    </w:p>
    <w:p w14:paraId="7DC08CE3" w14:textId="68DA5D12" w:rsidR="008C5FA3" w:rsidRPr="00862307" w:rsidRDefault="008C5FA3" w:rsidP="008C5FA3">
      <w:pPr>
        <w:pStyle w:val="berschrift1"/>
        <w:tabs>
          <w:tab w:val="left" w:pos="5529"/>
        </w:tabs>
        <w:rPr>
          <w:rFonts w:ascii="Roboto" w:hAnsi="Roboto"/>
          <w:b/>
          <w:color w:val="005F50"/>
        </w:rPr>
      </w:pPr>
      <w:bookmarkStart w:id="12" w:name="_Toc42669628"/>
      <w:bookmarkStart w:id="13" w:name="_Toc42632466"/>
      <w:bookmarkStart w:id="14" w:name="_Toc42632482"/>
      <w:bookmarkStart w:id="15" w:name="_Toc42661259"/>
      <w:r w:rsidRPr="00862307">
        <w:rPr>
          <w:rFonts w:ascii="Roboto" w:hAnsi="Roboto"/>
          <w:b/>
          <w:color w:val="005F50"/>
        </w:rPr>
        <w:t xml:space="preserve">4.2 </w:t>
      </w:r>
      <w:r>
        <w:rPr>
          <w:rFonts w:ascii="Roboto" w:hAnsi="Roboto"/>
          <w:b/>
          <w:color w:val="005F50"/>
        </w:rPr>
        <w:t>Ressourcenausstattung</w:t>
      </w:r>
      <w:bookmarkEnd w:id="12"/>
      <w:r>
        <w:rPr>
          <w:rFonts w:ascii="Roboto" w:hAnsi="Roboto"/>
          <w:sz w:val="20"/>
          <w:szCs w:val="20"/>
        </w:rPr>
        <w:t xml:space="preserve"> </w:t>
      </w:r>
      <w:bookmarkEnd w:id="13"/>
      <w:bookmarkEnd w:id="14"/>
      <w:bookmarkEnd w:id="15"/>
    </w:p>
    <w:p w14:paraId="5EE9E65C" w14:textId="08DBBACE" w:rsidR="008C5FA3" w:rsidRDefault="008C5FA3" w:rsidP="008C5FA3">
      <w:pPr>
        <w:rPr>
          <w:rFonts w:ascii="Roboto" w:hAnsi="Roboto" w:cs="Segoe UI Symbol"/>
        </w:rPr>
      </w:pPr>
      <w:r>
        <w:rPr>
          <w:rFonts w:ascii="Roboto" w:hAnsi="Roboto" w:cs="Segoe UI Symbol"/>
        </w:rPr>
        <w:t>[vgl.</w:t>
      </w:r>
      <w:r w:rsidR="00124798">
        <w:rPr>
          <w:rFonts w:ascii="Roboto" w:hAnsi="Roboto" w:cs="Segoe UI Symbol"/>
        </w:rPr>
        <w:t xml:space="preserve"> § </w:t>
      </w:r>
      <w:r>
        <w:rPr>
          <w:rFonts w:ascii="Roboto" w:hAnsi="Roboto"/>
        </w:rPr>
        <w:t>12</w:t>
      </w:r>
      <w:r w:rsidR="00124798">
        <w:rPr>
          <w:rFonts w:ascii="Roboto" w:hAnsi="Roboto"/>
        </w:rPr>
        <w:t xml:space="preserve"> Abs. </w:t>
      </w:r>
      <w:r>
        <w:rPr>
          <w:rFonts w:ascii="Roboto" w:hAnsi="Roboto"/>
        </w:rPr>
        <w:t xml:space="preserve">3 </w:t>
      </w:r>
      <w:r>
        <w:rPr>
          <w:rStyle w:val="Funotenzeichen"/>
          <w:rFonts w:ascii="Roboto" w:hAnsi="Roboto"/>
        </w:rPr>
        <w:t xml:space="preserve"> </w:t>
      </w:r>
      <w:r>
        <w:rPr>
          <w:rFonts w:ascii="Roboto" w:hAnsi="Roboto"/>
        </w:rPr>
        <w:t>SächsStudAkkVO</w:t>
      </w:r>
      <w:r>
        <w:rPr>
          <w:rFonts w:ascii="Roboto" w:hAnsi="Roboto" w:cs="Segoe UI Symbol"/>
        </w:rPr>
        <w:t>]</w:t>
      </w:r>
    </w:p>
    <w:p w14:paraId="4E37480A" w14:textId="709A1B64" w:rsidR="008C5FA3" w:rsidRDefault="008C5FA3" w:rsidP="008C5FA3">
      <w:pPr>
        <w:rPr>
          <w:rFonts w:ascii="Roboto" w:hAnsi="Roboto" w:cs="Segoe UI Symbol"/>
        </w:rPr>
      </w:pPr>
    </w:p>
    <w:p w14:paraId="7414351D" w14:textId="7C82B7FA" w:rsidR="008C5FA3" w:rsidRDefault="00FF0843" w:rsidP="00BC45CA">
      <w:pPr>
        <w:rPr>
          <w:rFonts w:ascii="Roboto" w:hAnsi="Roboto" w:cs="Segoe UI Symbol"/>
        </w:rPr>
      </w:pPr>
      <w:r>
        <w:rPr>
          <w:rFonts w:ascii="Roboto" w:hAnsi="Roboto" w:cs="Segoe UI Symbol"/>
        </w:rPr>
        <w:t>Die Ressourcenausstattung für den Studiengang ist [</w:t>
      </w:r>
      <w:r w:rsidRPr="00FF0843">
        <w:rPr>
          <w:rFonts w:ascii="Roboto" w:hAnsi="Roboto" w:cs="Segoe UI Symbol"/>
          <w:highlight w:val="yellow"/>
        </w:rPr>
        <w:t>ausreichend I ausbaufähig</w:t>
      </w:r>
      <w:r>
        <w:rPr>
          <w:rFonts w:ascii="Roboto" w:hAnsi="Roboto" w:cs="Segoe UI Symbol"/>
        </w:rPr>
        <w:t>]</w:t>
      </w:r>
      <w:r w:rsidR="00BC45CA">
        <w:rPr>
          <w:rFonts w:ascii="Roboto" w:hAnsi="Roboto" w:cs="Segoe UI Symbol"/>
        </w:rPr>
        <w:t xml:space="preserve">. </w:t>
      </w:r>
    </w:p>
    <w:p w14:paraId="182F20D2" w14:textId="77777777" w:rsidR="003D3309" w:rsidRDefault="003D3309" w:rsidP="00A352FE">
      <w:pPr>
        <w:rPr>
          <w:rFonts w:ascii="Roboto" w:hAnsi="Roboto" w:cs="Segoe UI Symbol"/>
        </w:rPr>
      </w:pPr>
    </w:p>
    <w:p w14:paraId="0ECF0C9D" w14:textId="447F63F9" w:rsidR="000A2259" w:rsidRPr="00862307" w:rsidRDefault="000A2259" w:rsidP="00862307">
      <w:pPr>
        <w:pStyle w:val="berschrift1"/>
        <w:tabs>
          <w:tab w:val="left" w:pos="5529"/>
        </w:tabs>
        <w:rPr>
          <w:rFonts w:ascii="Roboto" w:hAnsi="Roboto"/>
          <w:b/>
          <w:color w:val="005F50"/>
        </w:rPr>
      </w:pPr>
      <w:bookmarkStart w:id="16" w:name="_Toc42669629"/>
      <w:r w:rsidRPr="00862307">
        <w:rPr>
          <w:rFonts w:ascii="Roboto" w:hAnsi="Roboto"/>
          <w:b/>
          <w:color w:val="005F50"/>
        </w:rPr>
        <w:lastRenderedPageBreak/>
        <w:t>4.3 Fachliche Gestaltung</w:t>
      </w:r>
      <w:bookmarkEnd w:id="16"/>
    </w:p>
    <w:p w14:paraId="38239C22" w14:textId="00291B1A" w:rsidR="000A2259" w:rsidRDefault="000A2259" w:rsidP="000A2259">
      <w:pPr>
        <w:rPr>
          <w:rFonts w:ascii="Roboto" w:hAnsi="Roboto" w:cs="Segoe UI Symbol"/>
        </w:rPr>
      </w:pPr>
      <w:r>
        <w:rPr>
          <w:rFonts w:ascii="Roboto" w:hAnsi="Roboto" w:cs="Segoe UI Symbol"/>
        </w:rPr>
        <w:t>[vgl.</w:t>
      </w:r>
      <w:r w:rsidR="00124798">
        <w:rPr>
          <w:rFonts w:ascii="Roboto" w:hAnsi="Roboto" w:cs="Segoe UI Symbol"/>
        </w:rPr>
        <w:t xml:space="preserve"> § </w:t>
      </w:r>
      <w:r>
        <w:rPr>
          <w:rFonts w:ascii="Roboto" w:hAnsi="Roboto"/>
        </w:rPr>
        <w:t>13</w:t>
      </w:r>
      <w:r>
        <w:rPr>
          <w:rStyle w:val="Funotenzeichen"/>
          <w:rFonts w:ascii="Roboto" w:hAnsi="Roboto"/>
        </w:rPr>
        <w:t xml:space="preserve"> </w:t>
      </w:r>
      <w:r>
        <w:rPr>
          <w:rFonts w:ascii="Roboto" w:hAnsi="Roboto"/>
        </w:rPr>
        <w:t>SächsStudAkkVO</w:t>
      </w:r>
      <w:r>
        <w:rPr>
          <w:rFonts w:ascii="Roboto" w:hAnsi="Roboto" w:cs="Segoe UI Symbol"/>
        </w:rPr>
        <w:t>]</w:t>
      </w:r>
    </w:p>
    <w:p w14:paraId="7C77F753" w14:textId="44015304" w:rsidR="0089100B" w:rsidRDefault="0089100B" w:rsidP="000A2259">
      <w:pPr>
        <w:rPr>
          <w:rFonts w:ascii="Roboto" w:hAnsi="Roboto" w:cs="Segoe UI Symbol"/>
        </w:rPr>
      </w:pPr>
    </w:p>
    <w:p w14:paraId="58D600A6" w14:textId="2F60D259" w:rsidR="00402FAF" w:rsidRDefault="009464C4" w:rsidP="00EE32C6">
      <w:pPr>
        <w:jc w:val="both"/>
        <w:rPr>
          <w:rFonts w:ascii="Roboto" w:hAnsi="Roboto" w:cs="Segoe UI Symbol"/>
        </w:rPr>
      </w:pPr>
      <w:r>
        <w:rPr>
          <w:rFonts w:ascii="Roboto" w:hAnsi="Roboto" w:cs="Segoe UI Symbol"/>
        </w:rPr>
        <w:t xml:space="preserve">Die Aktualität und Angemessenheit der fachlichen und wissenschaftlichen </w:t>
      </w:r>
      <w:r w:rsidR="0089100B">
        <w:rPr>
          <w:rFonts w:ascii="Roboto" w:hAnsi="Roboto" w:cs="Segoe UI Symbol"/>
        </w:rPr>
        <w:t xml:space="preserve">Anforderungen sowie methodisch-didaktischen Ansätze </w:t>
      </w:r>
      <w:r>
        <w:rPr>
          <w:rFonts w:ascii="Roboto" w:hAnsi="Roboto" w:cs="Segoe UI Symbol"/>
        </w:rPr>
        <w:t xml:space="preserve">für die Studiengänge </w:t>
      </w:r>
      <w:r w:rsidR="001C5D6E">
        <w:rPr>
          <w:rFonts w:ascii="Roboto" w:hAnsi="Roboto" w:cs="Segoe UI Symbol"/>
        </w:rPr>
        <w:t>werden im Studiengang</w:t>
      </w:r>
      <w:r>
        <w:rPr>
          <w:rFonts w:ascii="Roboto" w:hAnsi="Roboto" w:cs="Segoe UI Symbol"/>
        </w:rPr>
        <w:t xml:space="preserve"> gewährleiste</w:t>
      </w:r>
      <w:r w:rsidR="00C32CD2">
        <w:rPr>
          <w:rFonts w:ascii="Roboto" w:hAnsi="Roboto" w:cs="Segoe UI Symbol"/>
        </w:rPr>
        <w:t>t</w:t>
      </w:r>
      <w:r w:rsidR="00924D76">
        <w:rPr>
          <w:rFonts w:ascii="Roboto" w:hAnsi="Roboto" w:cs="Segoe UI Symbol"/>
        </w:rPr>
        <w:t xml:space="preserve">. </w:t>
      </w:r>
      <w:r w:rsidR="00EE32C6">
        <w:rPr>
          <w:rFonts w:ascii="Roboto" w:hAnsi="Roboto" w:cs="Segoe UI Symbol"/>
        </w:rPr>
        <w:t>[</w:t>
      </w:r>
      <w:r w:rsidR="00EA4A1A" w:rsidRPr="00EA4A1A">
        <w:rPr>
          <w:rFonts w:ascii="Roboto" w:hAnsi="Roboto" w:cs="Segoe UI Symbol"/>
          <w:highlight w:val="yellow"/>
        </w:rPr>
        <w:t>Man kann ergänzen z</w:t>
      </w:r>
      <w:r w:rsidR="00EE32C6" w:rsidRPr="00EA4A1A">
        <w:rPr>
          <w:rFonts w:ascii="Roboto" w:hAnsi="Roboto" w:cs="Segoe UI Symbol"/>
          <w:highlight w:val="yellow"/>
        </w:rPr>
        <w:t xml:space="preserve">. B. </w:t>
      </w:r>
      <w:r w:rsidR="00EE32C6" w:rsidRPr="00EA4A1A">
        <w:rPr>
          <w:rFonts w:ascii="Roboto" w:hAnsi="Roboto" w:cs="Helvetica"/>
          <w:color w:val="000000"/>
          <w:highlight w:val="yellow"/>
        </w:rPr>
        <w:t xml:space="preserve">Sitzungen </w:t>
      </w:r>
      <w:r w:rsidR="00EE32C6" w:rsidRPr="00EE32C6">
        <w:rPr>
          <w:rFonts w:ascii="Roboto" w:hAnsi="Roboto" w:cs="Helvetica"/>
          <w:color w:val="000000"/>
          <w:highlight w:val="yellow"/>
        </w:rPr>
        <w:t>der Studienkommission, Lehrkonferenz, Besuch von Tagungen, Fakultätentag, … und Nutzung der dort gewonnenen Informationen / Erkenntnisse für die Lehre, ggf. interne kollegiale Multiplikation, Besuche hochschuldidaktischer Weiterbildungen und deren Multiplikation …</w:t>
      </w:r>
      <w:r w:rsidR="00EE32C6">
        <w:rPr>
          <w:rFonts w:ascii="Roboto" w:hAnsi="Roboto" w:cs="Helvetica"/>
          <w:color w:val="000000"/>
        </w:rPr>
        <w:t xml:space="preserve">]. </w:t>
      </w:r>
    </w:p>
    <w:p w14:paraId="1EBB7934" w14:textId="6221E6B2" w:rsidR="000A2259" w:rsidRPr="00862307" w:rsidRDefault="000A2259" w:rsidP="00862307">
      <w:pPr>
        <w:pStyle w:val="berschrift1"/>
        <w:tabs>
          <w:tab w:val="left" w:pos="5529"/>
        </w:tabs>
        <w:rPr>
          <w:rFonts w:ascii="Roboto" w:hAnsi="Roboto"/>
          <w:b/>
          <w:color w:val="005F50"/>
        </w:rPr>
      </w:pPr>
      <w:bookmarkStart w:id="17" w:name="_Toc42669630"/>
      <w:r w:rsidRPr="00862307">
        <w:rPr>
          <w:rFonts w:ascii="Roboto" w:hAnsi="Roboto"/>
          <w:b/>
          <w:color w:val="005F50"/>
        </w:rPr>
        <w:t>4.4 Studienerfolg</w:t>
      </w:r>
      <w:bookmarkEnd w:id="17"/>
    </w:p>
    <w:p w14:paraId="19257EC3" w14:textId="28D8D26B" w:rsidR="000A2259" w:rsidRDefault="000A2259" w:rsidP="000A2259">
      <w:pPr>
        <w:rPr>
          <w:rFonts w:ascii="Roboto" w:hAnsi="Roboto" w:cs="Segoe UI Symbol"/>
        </w:rPr>
      </w:pPr>
      <w:r>
        <w:rPr>
          <w:rFonts w:ascii="Roboto" w:hAnsi="Roboto" w:cs="Segoe UI Symbol"/>
        </w:rPr>
        <w:t>[vgl.</w:t>
      </w:r>
      <w:r w:rsidR="00124798">
        <w:rPr>
          <w:rFonts w:ascii="Roboto" w:hAnsi="Roboto" w:cs="Segoe UI Symbol"/>
        </w:rPr>
        <w:t xml:space="preserve"> § </w:t>
      </w:r>
      <w:r>
        <w:rPr>
          <w:rFonts w:ascii="Roboto" w:hAnsi="Roboto"/>
        </w:rPr>
        <w:t>14</w:t>
      </w:r>
      <w:r>
        <w:rPr>
          <w:rStyle w:val="Funotenzeichen"/>
          <w:rFonts w:ascii="Roboto" w:hAnsi="Roboto"/>
        </w:rPr>
        <w:t xml:space="preserve"> </w:t>
      </w:r>
      <w:r>
        <w:rPr>
          <w:rFonts w:ascii="Roboto" w:hAnsi="Roboto"/>
        </w:rPr>
        <w:t>SächsStudAkkVO</w:t>
      </w:r>
      <w:r>
        <w:rPr>
          <w:rFonts w:ascii="Roboto" w:hAnsi="Roboto" w:cs="Segoe UI Symbol"/>
        </w:rPr>
        <w:t>]</w:t>
      </w:r>
    </w:p>
    <w:p w14:paraId="4E7CB22A" w14:textId="77777777" w:rsidR="000A2259" w:rsidRDefault="000A2259" w:rsidP="000A2259">
      <w:pPr>
        <w:rPr>
          <w:rFonts w:ascii="Roboto" w:hAnsi="Roboto" w:cs="Segoe UI Symbol"/>
        </w:rPr>
      </w:pPr>
    </w:p>
    <w:p w14:paraId="0D0E9F0E" w14:textId="697DA971" w:rsidR="00D25720" w:rsidRPr="00D25720" w:rsidRDefault="00D25720" w:rsidP="003D3309">
      <w:pPr>
        <w:jc w:val="both"/>
        <w:rPr>
          <w:rFonts w:ascii="Roboto" w:hAnsi="Roboto" w:cs="Segoe UI Symbol"/>
        </w:rPr>
      </w:pPr>
      <w:r w:rsidRPr="00D25720">
        <w:rPr>
          <w:rFonts w:ascii="Roboto" w:hAnsi="Roboto" w:cs="Segoe UI Symbol"/>
        </w:rPr>
        <w:t xml:space="preserve">Der Studiengang unterliegt einem kontinuierlichen Monitoring (vgl. </w:t>
      </w:r>
      <w:r w:rsidRPr="00D25720">
        <w:rPr>
          <w:rFonts w:ascii="Roboto" w:hAnsi="Roboto"/>
        </w:rPr>
        <w:t xml:space="preserve">Auswertungsprotokolle aus den Jahren </w:t>
      </w:r>
      <w:hyperlink r:id="rId25" w:history="1">
        <w:r w:rsidRPr="00D25720">
          <w:rPr>
            <w:rStyle w:val="Hyperlink"/>
            <w:rFonts w:ascii="Roboto" w:hAnsi="Roboto"/>
          </w:rPr>
          <w:t>2019</w:t>
        </w:r>
      </w:hyperlink>
      <w:r w:rsidRPr="00D25720">
        <w:rPr>
          <w:rFonts w:ascii="Roboto" w:hAnsi="Roboto"/>
        </w:rPr>
        <w:t xml:space="preserve"> und </w:t>
      </w:r>
      <w:hyperlink r:id="rId26" w:history="1">
        <w:r w:rsidRPr="00D25720">
          <w:rPr>
            <w:rStyle w:val="Hyperlink"/>
            <w:rFonts w:ascii="Roboto" w:hAnsi="Roboto"/>
          </w:rPr>
          <w:t>2020</w:t>
        </w:r>
      </w:hyperlink>
      <w:r w:rsidRPr="00D25720">
        <w:rPr>
          <w:rFonts w:ascii="Roboto" w:hAnsi="Roboto"/>
        </w:rPr>
        <w:t>). Ergänzt wird dieses durch [</w:t>
      </w:r>
      <w:r w:rsidRPr="00D25720">
        <w:rPr>
          <w:rFonts w:ascii="Roboto" w:hAnsi="Roboto"/>
          <w:highlight w:val="yellow"/>
        </w:rPr>
        <w:t>z. B. Lehrveranstaltungsevaluation, Befragung von Absolventinnen und Absolventen, …</w:t>
      </w:r>
      <w:r>
        <w:rPr>
          <w:rFonts w:ascii="Roboto" w:hAnsi="Roboto"/>
        </w:rPr>
        <w:t xml:space="preserve">, vgl. Abschnitt 2 in den Auswertungsprotokollen]. Auf dieser Grundlage werden jährlich Maßnahmen zur </w:t>
      </w:r>
      <w:r>
        <w:t xml:space="preserve">Sicherung des Studienerfolgs abgeleitet, überprüft und für die Weiterentwicklung des Studiengangs genutzt (vgl. Abschnitt 3 in den Auswertungsprotokollen). Die Information über Ergebnisse und Maßnahmen </w:t>
      </w:r>
      <w:r w:rsidR="00EE32C6">
        <w:t>erfolgt [</w:t>
      </w:r>
      <w:r w:rsidR="00EE32C6" w:rsidRPr="00EE32C6">
        <w:rPr>
          <w:highlight w:val="yellow"/>
        </w:rPr>
        <w:t>z. B. durch die fakultätsinterne Veröffentlichung des Lehrberichtes, …</w:t>
      </w:r>
      <w:r w:rsidR="00EE32C6">
        <w:t xml:space="preserve">]. </w:t>
      </w:r>
    </w:p>
    <w:p w14:paraId="4F21138D" w14:textId="32699A76" w:rsidR="00D25720" w:rsidRDefault="00D25720" w:rsidP="003D3309">
      <w:pPr>
        <w:jc w:val="both"/>
        <w:rPr>
          <w:rFonts w:ascii="Roboto" w:hAnsi="Roboto" w:cs="Segoe UI Symbol"/>
        </w:rPr>
      </w:pPr>
    </w:p>
    <w:p w14:paraId="4D87A99E" w14:textId="04DE8A10" w:rsidR="00F3669C" w:rsidRPr="00862307" w:rsidRDefault="00F3669C" w:rsidP="00F3669C">
      <w:pPr>
        <w:pStyle w:val="berschrift1"/>
        <w:tabs>
          <w:tab w:val="left" w:pos="5529"/>
        </w:tabs>
        <w:rPr>
          <w:rFonts w:ascii="Roboto" w:hAnsi="Roboto"/>
          <w:b/>
          <w:color w:val="005F50"/>
        </w:rPr>
      </w:pPr>
      <w:bookmarkStart w:id="18" w:name="_Toc42669631"/>
      <w:r>
        <w:rPr>
          <w:rFonts w:ascii="Roboto" w:hAnsi="Roboto"/>
          <w:b/>
          <w:color w:val="005F50"/>
        </w:rPr>
        <w:t>4.5 Chancengleichheit</w:t>
      </w:r>
      <w:bookmarkEnd w:id="18"/>
    </w:p>
    <w:p w14:paraId="6882DE26" w14:textId="77777777" w:rsidR="00F3669C" w:rsidRDefault="00F3669C" w:rsidP="00F3669C">
      <w:pPr>
        <w:rPr>
          <w:rFonts w:ascii="Roboto" w:hAnsi="Roboto" w:cs="Segoe UI Symbol"/>
        </w:rPr>
      </w:pPr>
      <w:r>
        <w:rPr>
          <w:rFonts w:ascii="Roboto" w:hAnsi="Roboto" w:cs="Segoe UI Symbol"/>
        </w:rPr>
        <w:t>[vgl. § </w:t>
      </w:r>
      <w:r>
        <w:rPr>
          <w:rFonts w:ascii="Roboto" w:hAnsi="Roboto"/>
        </w:rPr>
        <w:t>15</w:t>
      </w:r>
      <w:r>
        <w:rPr>
          <w:rStyle w:val="Funotenzeichen"/>
          <w:rFonts w:ascii="Roboto" w:hAnsi="Roboto"/>
        </w:rPr>
        <w:t xml:space="preserve"> </w:t>
      </w:r>
      <w:r>
        <w:rPr>
          <w:rFonts w:ascii="Roboto" w:hAnsi="Roboto"/>
        </w:rPr>
        <w:t>SächsStudAkkVO</w:t>
      </w:r>
      <w:r>
        <w:rPr>
          <w:rFonts w:ascii="Roboto" w:hAnsi="Roboto" w:cs="Segoe UI Symbol"/>
        </w:rPr>
        <w:t>]</w:t>
      </w:r>
    </w:p>
    <w:p w14:paraId="7F914A24" w14:textId="77777777" w:rsidR="00F3669C" w:rsidRDefault="00F3669C" w:rsidP="00F3669C">
      <w:pPr>
        <w:rPr>
          <w:rFonts w:ascii="Roboto" w:hAnsi="Roboto" w:cs="Segoe UI Symbol"/>
        </w:rPr>
      </w:pPr>
    </w:p>
    <w:p w14:paraId="74187CA6" w14:textId="77777777" w:rsidR="00924D76" w:rsidRDefault="00F3669C" w:rsidP="00F3669C">
      <w:pPr>
        <w:jc w:val="both"/>
        <w:rPr>
          <w:rFonts w:ascii="Roboto" w:hAnsi="Roboto" w:cs="Helvetica"/>
          <w:color w:val="000000"/>
        </w:rPr>
      </w:pPr>
      <w:r>
        <w:rPr>
          <w:rFonts w:ascii="Roboto" w:hAnsi="Roboto"/>
        </w:rPr>
        <w:t xml:space="preserve">Die TU Chemnitz hält verschiedene Maßnahmen zur </w:t>
      </w:r>
      <w:r w:rsidRPr="00D72A32">
        <w:rPr>
          <w:rFonts w:ascii="Roboto" w:hAnsi="Roboto"/>
        </w:rPr>
        <w:t>Geschlechtergerechtigkeit</w:t>
      </w:r>
      <w:r>
        <w:rPr>
          <w:rFonts w:ascii="Roboto" w:hAnsi="Roboto"/>
        </w:rPr>
        <w:t xml:space="preserve">, </w:t>
      </w:r>
      <w:r w:rsidRPr="00D72A32">
        <w:rPr>
          <w:rFonts w:ascii="Roboto" w:hAnsi="Roboto"/>
        </w:rPr>
        <w:t>Chancengleichheit</w:t>
      </w:r>
      <w:r>
        <w:rPr>
          <w:rFonts w:ascii="Roboto" w:hAnsi="Roboto"/>
        </w:rPr>
        <w:t xml:space="preserve"> und für den Nachteilsausgleich vor. Die TU Chemnitz hat mit dem </w:t>
      </w:r>
      <w:hyperlink r:id="rId27" w:history="1">
        <w:r w:rsidRPr="00A3717B">
          <w:rPr>
            <w:rStyle w:val="Hyperlink"/>
            <w:rFonts w:ascii="Roboto" w:hAnsi="Roboto"/>
          </w:rPr>
          <w:t>Zentrum für Chancengleichheit</w:t>
        </w:r>
      </w:hyperlink>
      <w:r>
        <w:rPr>
          <w:rFonts w:ascii="Roboto" w:hAnsi="Roboto"/>
        </w:rPr>
        <w:t xml:space="preserve"> eine zentrale Anlaufstelle für alle Informationen zur Gleichstellung, Frauenförderung und der Unterstützung von Familien geschaffen. </w:t>
      </w:r>
      <w:r w:rsidRPr="003000A0">
        <w:rPr>
          <w:rFonts w:ascii="Roboto" w:hAnsi="Roboto"/>
        </w:rPr>
        <w:t xml:space="preserve">Für Studierende in besonderen Lebenslagen hat die TU Chemnitz den Inklusionsplan </w:t>
      </w:r>
      <w:hyperlink r:id="rId28" w:history="1">
        <w:r w:rsidRPr="003000A0">
          <w:rPr>
            <w:rStyle w:val="Hyperlink"/>
            <w:rFonts w:ascii="Roboto" w:hAnsi="Roboto"/>
          </w:rPr>
          <w:t>„Aktionsplan zur Umsetzung der UN-Behindertenrechtskonvention“</w:t>
        </w:r>
      </w:hyperlink>
      <w:r w:rsidRPr="003000A0">
        <w:rPr>
          <w:rFonts w:ascii="Roboto" w:hAnsi="Roboto"/>
        </w:rPr>
        <w:t xml:space="preserve"> erstellt</w:t>
      </w:r>
      <w:r>
        <w:rPr>
          <w:rFonts w:ascii="Roboto" w:hAnsi="Roboto"/>
        </w:rPr>
        <w:t xml:space="preserve">. Weitere Informationen auch </w:t>
      </w:r>
      <w:hyperlink r:id="rId29" w:history="1">
        <w:r w:rsidRPr="009274BB">
          <w:rPr>
            <w:rStyle w:val="Hyperlink"/>
            <w:rFonts w:ascii="Roboto" w:hAnsi="Roboto"/>
          </w:rPr>
          <w:t>hier</w:t>
        </w:r>
      </w:hyperlink>
      <w:r>
        <w:rPr>
          <w:rFonts w:ascii="Roboto" w:hAnsi="Roboto"/>
        </w:rPr>
        <w:t xml:space="preserve">. Spezifische Regelungen sind </w:t>
      </w:r>
      <w:r>
        <w:rPr>
          <w:rFonts w:ascii="Roboto" w:hAnsi="Roboto" w:cs="Helvetica"/>
          <w:color w:val="000000"/>
        </w:rPr>
        <w:t>in der Prüfungsordnung veröffentlicht (vgl. § </w:t>
      </w:r>
      <w:r w:rsidRPr="00CC7315">
        <w:rPr>
          <w:rFonts w:ascii="Roboto" w:hAnsi="Roboto" w:cs="Helvetica"/>
          <w:color w:val="000000"/>
        </w:rPr>
        <w:t>16</w:t>
      </w:r>
      <w:r>
        <w:rPr>
          <w:rFonts w:ascii="Roboto" w:hAnsi="Roboto" w:cs="Helvetica"/>
          <w:color w:val="000000"/>
        </w:rPr>
        <w:t xml:space="preserve"> Abs. </w:t>
      </w:r>
      <w:r w:rsidRPr="00CC7315">
        <w:rPr>
          <w:rFonts w:ascii="Roboto" w:hAnsi="Roboto" w:cs="Helvetica"/>
          <w:color w:val="000000"/>
        </w:rPr>
        <w:t>4</w:t>
      </w:r>
      <w:r>
        <w:rPr>
          <w:rFonts w:ascii="Roboto" w:hAnsi="Roboto" w:cs="Helvetica"/>
          <w:color w:val="000000"/>
        </w:rPr>
        <w:t xml:space="preserve"> Nr. </w:t>
      </w:r>
      <w:r w:rsidRPr="00CC7315">
        <w:rPr>
          <w:rFonts w:ascii="Roboto" w:hAnsi="Roboto" w:cs="Helvetica"/>
          <w:color w:val="000000"/>
        </w:rPr>
        <w:t xml:space="preserve">5 </w:t>
      </w:r>
      <w:r>
        <w:rPr>
          <w:rFonts w:ascii="Roboto" w:hAnsi="Roboto" w:cs="Helvetica"/>
          <w:color w:val="000000"/>
        </w:rPr>
        <w:t>(bzw. Nr. </w:t>
      </w:r>
      <w:r w:rsidRPr="00CC7315">
        <w:rPr>
          <w:rFonts w:ascii="Roboto" w:hAnsi="Roboto" w:cs="Helvetica"/>
          <w:color w:val="000000"/>
        </w:rPr>
        <w:t>6</w:t>
      </w:r>
      <w:r>
        <w:rPr>
          <w:rFonts w:ascii="Roboto" w:hAnsi="Roboto" w:cs="Helvetica"/>
          <w:color w:val="000000"/>
        </w:rPr>
        <w:t>)</w:t>
      </w:r>
      <w:r w:rsidRPr="00CC7315">
        <w:rPr>
          <w:rFonts w:ascii="Roboto" w:hAnsi="Roboto" w:cs="Helvetica"/>
          <w:color w:val="000000"/>
        </w:rPr>
        <w:t xml:space="preserve"> PO</w:t>
      </w:r>
      <w:r>
        <w:rPr>
          <w:rFonts w:ascii="Roboto" w:hAnsi="Roboto" w:cs="Helvetica"/>
          <w:color w:val="000000"/>
        </w:rPr>
        <w:t xml:space="preserve">). </w:t>
      </w:r>
    </w:p>
    <w:p w14:paraId="03D64E54" w14:textId="046F10F0" w:rsidR="00F3669C" w:rsidRDefault="00F3669C" w:rsidP="00F3669C">
      <w:pPr>
        <w:jc w:val="both"/>
      </w:pPr>
      <w:r>
        <w:t>[</w:t>
      </w:r>
      <w:r w:rsidR="00924D76" w:rsidRPr="00924D76">
        <w:rPr>
          <w:highlight w:val="yellow"/>
        </w:rPr>
        <w:t xml:space="preserve">Man </w:t>
      </w:r>
      <w:r w:rsidR="00123C19">
        <w:rPr>
          <w:highlight w:val="yellow"/>
        </w:rPr>
        <w:t>kann</w:t>
      </w:r>
      <w:r w:rsidR="00924D76" w:rsidRPr="00924D76">
        <w:rPr>
          <w:highlight w:val="yellow"/>
        </w:rPr>
        <w:t xml:space="preserve"> ergänzen </w:t>
      </w:r>
      <w:r w:rsidRPr="00924D76">
        <w:rPr>
          <w:highlight w:val="yellow"/>
        </w:rPr>
        <w:t xml:space="preserve">z. B. Preisträgerinnen Eleonore-Dießner-Preis oder Marie-Pleißner-Preis, Übersicht zu beantragten </w:t>
      </w:r>
      <w:r w:rsidRPr="00F3669C">
        <w:rPr>
          <w:highlight w:val="yellow"/>
        </w:rPr>
        <w:t>und genehmigten Nachteilsausgleichen…</w:t>
      </w:r>
      <w:r>
        <w:t>]</w:t>
      </w:r>
    </w:p>
    <w:p w14:paraId="4ECE0253" w14:textId="77777777" w:rsidR="00F3669C" w:rsidRPr="00F3669C" w:rsidRDefault="00F3669C" w:rsidP="00F3669C">
      <w:pPr>
        <w:jc w:val="both"/>
      </w:pPr>
    </w:p>
    <w:p w14:paraId="1734B252" w14:textId="1329C630" w:rsidR="00521C52" w:rsidRDefault="002054E8" w:rsidP="00111599">
      <w:pPr>
        <w:pStyle w:val="berschrift1"/>
        <w:tabs>
          <w:tab w:val="left" w:pos="5529"/>
        </w:tabs>
        <w:rPr>
          <w:rFonts w:ascii="Roboto" w:hAnsi="Roboto"/>
          <w:b/>
          <w:color w:val="005F50"/>
        </w:rPr>
      </w:pPr>
      <w:bookmarkStart w:id="19" w:name="_Toc42669632"/>
      <w:r>
        <w:rPr>
          <w:rFonts w:ascii="Roboto" w:hAnsi="Roboto"/>
          <w:b/>
          <w:color w:val="005F50"/>
        </w:rPr>
        <w:t>5</w:t>
      </w:r>
      <w:r w:rsidR="00FA540B">
        <w:rPr>
          <w:rFonts w:ascii="Roboto" w:hAnsi="Roboto"/>
          <w:b/>
          <w:color w:val="005F50"/>
        </w:rPr>
        <w:t xml:space="preserve">. </w:t>
      </w:r>
      <w:r w:rsidR="003F1313">
        <w:rPr>
          <w:rFonts w:ascii="Roboto" w:hAnsi="Roboto"/>
          <w:b/>
          <w:color w:val="005F50"/>
        </w:rPr>
        <w:t xml:space="preserve">Beteiligung der Studierendenvertretung </w:t>
      </w:r>
      <w:r w:rsidR="0022293A">
        <w:rPr>
          <w:rFonts w:ascii="Roboto" w:hAnsi="Roboto"/>
          <w:b/>
          <w:color w:val="005F50"/>
        </w:rPr>
        <w:t xml:space="preserve">bei der </w:t>
      </w:r>
      <w:r w:rsidR="004619A6">
        <w:rPr>
          <w:rFonts w:ascii="Roboto" w:hAnsi="Roboto"/>
          <w:b/>
          <w:color w:val="005F50"/>
        </w:rPr>
        <w:t>E</w:t>
      </w:r>
      <w:r w:rsidR="0022293A">
        <w:rPr>
          <w:rFonts w:ascii="Roboto" w:hAnsi="Roboto"/>
          <w:b/>
          <w:color w:val="005F50"/>
        </w:rPr>
        <w:t xml:space="preserve">rstellung </w:t>
      </w:r>
      <w:r w:rsidR="004619A6">
        <w:rPr>
          <w:rFonts w:ascii="Roboto" w:hAnsi="Roboto"/>
          <w:b/>
          <w:color w:val="005F50"/>
        </w:rPr>
        <w:t>des Selbstberichtes</w:t>
      </w:r>
      <w:bookmarkEnd w:id="19"/>
      <w:r w:rsidR="00521C52">
        <w:rPr>
          <w:rFonts w:ascii="Roboto" w:hAnsi="Roboto"/>
          <w:b/>
          <w:color w:val="005F50"/>
        </w:rPr>
        <w:t xml:space="preserve"> </w:t>
      </w:r>
    </w:p>
    <w:p w14:paraId="3D0BBEF2" w14:textId="6F96B919" w:rsidR="003F1313" w:rsidRDefault="003F1313" w:rsidP="003F1313">
      <w:pPr>
        <w:rPr>
          <w:rFonts w:ascii="Roboto" w:hAnsi="Roboto" w:cs="Segoe UI Symbol"/>
        </w:rPr>
      </w:pPr>
      <w:r>
        <w:rPr>
          <w:rFonts w:ascii="Roboto" w:hAnsi="Roboto" w:cs="Segoe UI Symbol"/>
        </w:rPr>
        <w:t>[vgl.</w:t>
      </w:r>
      <w:r w:rsidR="00124798">
        <w:rPr>
          <w:rFonts w:ascii="Roboto" w:hAnsi="Roboto" w:cs="Segoe UI Symbol"/>
        </w:rPr>
        <w:t xml:space="preserve"> § </w:t>
      </w:r>
      <w:r>
        <w:rPr>
          <w:rFonts w:ascii="Roboto" w:hAnsi="Roboto"/>
        </w:rPr>
        <w:t>24</w:t>
      </w:r>
      <w:r w:rsidR="00124798" w:rsidRPr="00124798">
        <w:rPr>
          <w:rStyle w:val="Funotenzeichen"/>
          <w:rFonts w:ascii="Roboto" w:hAnsi="Roboto"/>
          <w:vertAlign w:val="baseline"/>
        </w:rPr>
        <w:t xml:space="preserve"> Abs. </w:t>
      </w:r>
      <w:r>
        <w:rPr>
          <w:rFonts w:ascii="Roboto" w:hAnsi="Roboto"/>
        </w:rPr>
        <w:t>2</w:t>
      </w:r>
      <w:r w:rsidR="00124798">
        <w:rPr>
          <w:rFonts w:ascii="Roboto" w:hAnsi="Roboto"/>
        </w:rPr>
        <w:t xml:space="preserve"> Satz </w:t>
      </w:r>
      <w:r>
        <w:rPr>
          <w:rFonts w:ascii="Roboto" w:hAnsi="Roboto"/>
        </w:rPr>
        <w:t>2 SächsStudAkkVO</w:t>
      </w:r>
      <w:r>
        <w:rPr>
          <w:rFonts w:ascii="Roboto" w:hAnsi="Roboto" w:cs="Segoe UI Symbol"/>
        </w:rPr>
        <w:t>]</w:t>
      </w:r>
    </w:p>
    <w:p w14:paraId="7639A974" w14:textId="77777777" w:rsidR="00836B61" w:rsidRDefault="00836B61" w:rsidP="00521C52">
      <w:pPr>
        <w:rPr>
          <w:rFonts w:ascii="Roboto" w:hAnsi="Roboto" w:cs="Segoe UI Symbol"/>
        </w:rPr>
      </w:pPr>
      <w:bookmarkStart w:id="20" w:name="_Hlk42774763"/>
    </w:p>
    <w:tbl>
      <w:tblPr>
        <w:tblStyle w:val="Tabellenraster"/>
        <w:tblW w:w="9175" w:type="dxa"/>
        <w:tblLayout w:type="fixed"/>
        <w:tblLook w:val="04A0" w:firstRow="1" w:lastRow="0" w:firstColumn="1" w:lastColumn="0" w:noHBand="0" w:noVBand="1"/>
      </w:tblPr>
      <w:tblGrid>
        <w:gridCol w:w="562"/>
        <w:gridCol w:w="8613"/>
      </w:tblGrid>
      <w:tr w:rsidR="00653F6B" w14:paraId="4ED4E451" w14:textId="77777777" w:rsidTr="00653F6B">
        <w:trPr>
          <w:trHeight w:val="300"/>
        </w:trPr>
        <w:tc>
          <w:tcPr>
            <w:tcW w:w="9175" w:type="dxa"/>
            <w:gridSpan w:val="2"/>
            <w:shd w:val="clear" w:color="auto" w:fill="D9D9D9" w:themeFill="background1" w:themeFillShade="D9"/>
          </w:tcPr>
          <w:p w14:paraId="473B73C3" w14:textId="482C5E1C" w:rsidR="00653F6B" w:rsidRPr="00B66A5F" w:rsidRDefault="00653F6B" w:rsidP="00C32CD2">
            <w:pPr>
              <w:rPr>
                <w:rFonts w:ascii="Roboto" w:hAnsi="Roboto"/>
              </w:rPr>
            </w:pPr>
            <w:bookmarkStart w:id="21" w:name="_Hlk42774748"/>
            <w:r>
              <w:rPr>
                <w:rFonts w:ascii="Roboto" w:hAnsi="Roboto" w:cs="Univers-Bold"/>
                <w:bCs/>
              </w:rPr>
              <w:t xml:space="preserve">Laut Sächsische Studienakkreditierungsverordnung ist die Studierendenvertretung bei der Erstellung des Selbstberichtes zu </w:t>
            </w:r>
            <w:r w:rsidR="00C32CD2">
              <w:rPr>
                <w:rFonts w:ascii="Roboto" w:hAnsi="Roboto" w:cs="Univers-Bold"/>
                <w:bCs/>
              </w:rPr>
              <w:t>b</w:t>
            </w:r>
            <w:r>
              <w:rPr>
                <w:rFonts w:ascii="Roboto" w:hAnsi="Roboto" w:cs="Univers-Bold"/>
                <w:bCs/>
              </w:rPr>
              <w:t>eteiligen. Die Studierendenvertretung für den Studiengang</w:t>
            </w:r>
            <w:r w:rsidR="002A18CE">
              <w:rPr>
                <w:rFonts w:ascii="Roboto" w:hAnsi="Roboto" w:cs="Univers-Bold"/>
                <w:bCs/>
              </w:rPr>
              <w:t xml:space="preserve"> ist der Fachschaftsrat [Name] nach § 25 SächsHSG</w:t>
            </w:r>
            <w:r>
              <w:rPr>
                <w:rFonts w:ascii="Roboto" w:hAnsi="Roboto" w:cs="Univers-Bold"/>
                <w:bCs/>
              </w:rPr>
              <w:t>. Die Mitwirkung</w:t>
            </w:r>
            <w:r w:rsidR="00EE32C6">
              <w:rPr>
                <w:rFonts w:ascii="Roboto" w:hAnsi="Roboto" w:cs="Univers-Bold"/>
                <w:bCs/>
              </w:rPr>
              <w:t xml:space="preserve"> </w:t>
            </w:r>
            <w:r w:rsidR="002A18CE">
              <w:rPr>
                <w:rFonts w:ascii="Roboto" w:hAnsi="Roboto" w:cs="Univers-Bold"/>
                <w:bCs/>
              </w:rPr>
              <w:t xml:space="preserve">erfolgt unter Beteiligung der studentischen Vertreterinnen und Vertreter der zuständigen Studienkommission und </w:t>
            </w:r>
            <w:r w:rsidR="00136C50">
              <w:rPr>
                <w:rFonts w:ascii="Roboto" w:hAnsi="Roboto" w:cs="Univers-Bold"/>
                <w:bCs/>
              </w:rPr>
              <w:t xml:space="preserve">kann </w:t>
            </w:r>
            <w:r w:rsidR="00EE32C6">
              <w:rPr>
                <w:rFonts w:ascii="Roboto" w:hAnsi="Roboto" w:cs="Univers-Bold"/>
                <w:bCs/>
              </w:rPr>
              <w:t>d</w:t>
            </w:r>
            <w:r>
              <w:rPr>
                <w:rFonts w:ascii="Roboto" w:hAnsi="Roboto" w:cs="Univers-Bold"/>
                <w:bCs/>
              </w:rPr>
              <w:t>urch verschiedene Varianten erfolgen:</w:t>
            </w:r>
          </w:p>
        </w:tc>
      </w:tr>
      <w:tr w:rsidR="00653F6B" w14:paraId="06939227" w14:textId="77777777" w:rsidTr="00653F6B">
        <w:trPr>
          <w:trHeight w:val="300"/>
        </w:trPr>
        <w:tc>
          <w:tcPr>
            <w:tcW w:w="562" w:type="dxa"/>
          </w:tcPr>
          <w:p w14:paraId="2532C55A" w14:textId="2CFEE2EF" w:rsidR="00653F6B" w:rsidRDefault="00000000" w:rsidP="00653F6B">
            <w:pPr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855106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3F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3F6B" w:rsidRPr="00B7677D">
              <w:rPr>
                <w:rFonts w:ascii="Roboto" w:hAnsi="Roboto"/>
              </w:rPr>
              <w:t xml:space="preserve"> </w:t>
            </w:r>
          </w:p>
        </w:tc>
        <w:tc>
          <w:tcPr>
            <w:tcW w:w="8613" w:type="dxa"/>
          </w:tcPr>
          <w:p w14:paraId="27C9DF98" w14:textId="2ED30F11" w:rsidR="00653F6B" w:rsidRDefault="00653F6B" w:rsidP="00653F6B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Die Studierenden</w:t>
            </w:r>
            <w:r w:rsidR="002A18CE">
              <w:rPr>
                <w:rFonts w:ascii="Roboto" w:hAnsi="Roboto"/>
              </w:rPr>
              <w:t xml:space="preserve">vertretung </w:t>
            </w:r>
            <w:r>
              <w:rPr>
                <w:rFonts w:ascii="Roboto" w:hAnsi="Roboto"/>
              </w:rPr>
              <w:t xml:space="preserve">war an der Erstellung des Selbstberichts beteiligt. </w:t>
            </w:r>
          </w:p>
        </w:tc>
      </w:tr>
      <w:tr w:rsidR="002A18CE" w14:paraId="4A197FE1" w14:textId="77777777" w:rsidTr="00653F6B">
        <w:trPr>
          <w:trHeight w:val="300"/>
        </w:trPr>
        <w:tc>
          <w:tcPr>
            <w:tcW w:w="562" w:type="dxa"/>
          </w:tcPr>
          <w:p w14:paraId="5EC2AE00" w14:textId="1EBFEF46" w:rsidR="002A18CE" w:rsidRDefault="00000000" w:rsidP="00653F6B">
            <w:pPr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962256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18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613" w:type="dxa"/>
          </w:tcPr>
          <w:p w14:paraId="6D9A0E0A" w14:textId="062E3E53" w:rsidR="002A18CE" w:rsidRPr="002A18CE" w:rsidRDefault="002A18CE" w:rsidP="00653F6B">
            <w:pPr>
              <w:rPr>
                <w:rFonts w:ascii="Roboto" w:hAnsi="Roboto"/>
              </w:rPr>
            </w:pPr>
            <w:r w:rsidRPr="002A18CE">
              <w:rPr>
                <w:rFonts w:ascii="Roboto" w:hAnsi="Roboto"/>
                <w:color w:val="4E5A66"/>
                <w:shd w:val="clear" w:color="auto" w:fill="FFFFFF"/>
              </w:rPr>
              <w:t xml:space="preserve">Die Studierendenvertretung ist </w:t>
            </w:r>
            <w:r>
              <w:rPr>
                <w:rFonts w:ascii="Roboto" w:hAnsi="Roboto"/>
                <w:color w:val="4E5A66"/>
                <w:shd w:val="clear" w:color="auto" w:fill="FFFFFF"/>
              </w:rPr>
              <w:t xml:space="preserve">mit dem Selbstbericht </w:t>
            </w:r>
            <w:r w:rsidRPr="002A18CE">
              <w:rPr>
                <w:rFonts w:ascii="Roboto" w:hAnsi="Roboto"/>
                <w:color w:val="4E5A66"/>
                <w:shd w:val="clear" w:color="auto" w:fill="FFFFFF"/>
              </w:rPr>
              <w:t>einverstanden.</w:t>
            </w:r>
          </w:p>
        </w:tc>
      </w:tr>
      <w:tr w:rsidR="00653F6B" w14:paraId="29A67E27" w14:textId="77777777" w:rsidTr="00653F6B">
        <w:trPr>
          <w:trHeight w:val="300"/>
        </w:trPr>
        <w:tc>
          <w:tcPr>
            <w:tcW w:w="562" w:type="dxa"/>
          </w:tcPr>
          <w:p w14:paraId="5847E784" w14:textId="32B0941F" w:rsidR="00653F6B" w:rsidRDefault="00000000" w:rsidP="00653F6B">
            <w:pPr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48658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3F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3F6B" w:rsidRPr="00B7677D">
              <w:rPr>
                <w:rFonts w:ascii="Roboto" w:hAnsi="Roboto"/>
              </w:rPr>
              <w:t xml:space="preserve"> </w:t>
            </w:r>
          </w:p>
        </w:tc>
        <w:tc>
          <w:tcPr>
            <w:tcW w:w="8613" w:type="dxa"/>
          </w:tcPr>
          <w:p w14:paraId="1123E8CB" w14:textId="71F5C335" w:rsidR="00653F6B" w:rsidRPr="00B66A5F" w:rsidRDefault="00653F6B" w:rsidP="00653F6B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Die Studierenden</w:t>
            </w:r>
            <w:r w:rsidR="002A18CE">
              <w:rPr>
                <w:rFonts w:ascii="Roboto" w:hAnsi="Roboto"/>
              </w:rPr>
              <w:t>vertretung</w:t>
            </w:r>
            <w:r>
              <w:rPr>
                <w:rFonts w:ascii="Roboto" w:hAnsi="Roboto"/>
              </w:rPr>
              <w:t xml:space="preserve"> </w:t>
            </w:r>
            <w:r w:rsidR="002A18CE">
              <w:rPr>
                <w:rFonts w:ascii="Roboto" w:hAnsi="Roboto"/>
              </w:rPr>
              <w:t>hat</w:t>
            </w:r>
            <w:r>
              <w:rPr>
                <w:rFonts w:ascii="Roboto" w:hAnsi="Roboto"/>
              </w:rPr>
              <w:t xml:space="preserve"> eine eigene Stellungnahme zum Selbstbericht verfasst (siehe Anlage). </w:t>
            </w:r>
          </w:p>
        </w:tc>
      </w:tr>
      <w:bookmarkEnd w:id="21"/>
    </w:tbl>
    <w:p w14:paraId="1DE0AD81" w14:textId="56A396DC" w:rsidR="002054E8" w:rsidRDefault="002054E8" w:rsidP="00B66A5F">
      <w:pPr>
        <w:rPr>
          <w:rFonts w:ascii="Roboto" w:hAnsi="Roboto" w:cs="Segoe UI Symbol"/>
        </w:rPr>
      </w:pPr>
    </w:p>
    <w:bookmarkEnd w:id="20"/>
    <w:p w14:paraId="4F6CFBA3" w14:textId="77777777" w:rsidR="002054E8" w:rsidRDefault="002054E8" w:rsidP="00B66A5F">
      <w:pPr>
        <w:rPr>
          <w:rFonts w:ascii="Roboto" w:hAnsi="Roboto" w:cs="Segoe UI Symbol"/>
        </w:rPr>
      </w:pPr>
    </w:p>
    <w:p w14:paraId="6374A337" w14:textId="77777777" w:rsidR="003D3309" w:rsidRDefault="003D3309" w:rsidP="00B66A5F">
      <w:pPr>
        <w:rPr>
          <w:rFonts w:ascii="Roboto" w:hAnsi="Roboto" w:cs="Segoe UI Symbol"/>
        </w:rPr>
      </w:pPr>
    </w:p>
    <w:p w14:paraId="242F2215" w14:textId="77777777" w:rsidR="00C32CD2" w:rsidRDefault="00B66A5F" w:rsidP="003272AB">
      <w:pPr>
        <w:tabs>
          <w:tab w:val="left" w:pos="5529"/>
        </w:tabs>
        <w:rPr>
          <w:rFonts w:ascii="Roboto" w:hAnsi="Roboto"/>
        </w:rPr>
      </w:pPr>
      <w:r w:rsidRPr="00B66A5F">
        <w:rPr>
          <w:rFonts w:ascii="Roboto" w:hAnsi="Roboto"/>
        </w:rPr>
        <w:t>Unterschrift Dekan/-in</w:t>
      </w:r>
      <w:r w:rsidR="002054E8">
        <w:rPr>
          <w:rFonts w:ascii="Roboto" w:hAnsi="Roboto"/>
        </w:rPr>
        <w:tab/>
      </w:r>
      <w:r w:rsidR="002054E8">
        <w:rPr>
          <w:rFonts w:ascii="Roboto" w:hAnsi="Roboto"/>
        </w:rPr>
        <w:tab/>
      </w:r>
      <w:r w:rsidR="002054E8" w:rsidRPr="00B66A5F">
        <w:rPr>
          <w:rFonts w:ascii="Roboto" w:hAnsi="Roboto"/>
        </w:rPr>
        <w:t xml:space="preserve">Unterschrift </w:t>
      </w:r>
      <w:r w:rsidR="002054E8">
        <w:rPr>
          <w:rFonts w:ascii="Roboto" w:hAnsi="Roboto"/>
        </w:rPr>
        <w:t>Studiend</w:t>
      </w:r>
      <w:r w:rsidR="002054E8" w:rsidRPr="00B66A5F">
        <w:rPr>
          <w:rFonts w:ascii="Roboto" w:hAnsi="Roboto"/>
        </w:rPr>
        <w:t>ekan/-in</w:t>
      </w:r>
    </w:p>
    <w:sectPr w:rsidR="00C32CD2" w:rsidSect="0025576E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1418" w:right="1133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3552B" w14:textId="77777777" w:rsidR="005E0D19" w:rsidRDefault="005E0D19">
      <w:r>
        <w:separator/>
      </w:r>
    </w:p>
  </w:endnote>
  <w:endnote w:type="continuationSeparator" w:id="0">
    <w:p w14:paraId="0B319BC0" w14:textId="77777777" w:rsidR="005E0D19" w:rsidRDefault="005E0D19">
      <w:r>
        <w:continuationSeparator/>
      </w:r>
    </w:p>
  </w:endnote>
  <w:endnote w:type="continuationNotice" w:id="1">
    <w:p w14:paraId="30783F7E" w14:textId="77777777" w:rsidR="005E0D19" w:rsidRDefault="005E0D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Univers LT Pro 55">
    <w:altName w:val="Trebuchet MS"/>
    <w:charset w:val="00"/>
    <w:family w:val="swiss"/>
    <w:pitch w:val="variable"/>
    <w:sig w:usb0="00000001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Condensed Light">
    <w:charset w:val="00"/>
    <w:family w:val="auto"/>
    <w:pitch w:val="variable"/>
    <w:sig w:usb0="E0000AFF" w:usb1="5000217F" w:usb2="00000021" w:usb3="00000000" w:csb0="0000019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Roboto italic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EBDA0" w14:textId="77777777" w:rsidR="000E0D43" w:rsidRDefault="000E0D4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C0C0C0"/>
        <w:insideH w:val="single" w:sz="4" w:space="0" w:color="auto"/>
      </w:tblBorders>
      <w:tblLook w:val="01E0" w:firstRow="1" w:lastRow="1" w:firstColumn="1" w:lastColumn="1" w:noHBand="0" w:noVBand="0"/>
    </w:tblPr>
    <w:tblGrid>
      <w:gridCol w:w="4605"/>
      <w:gridCol w:w="4605"/>
    </w:tblGrid>
    <w:tr w:rsidR="00462A71" w14:paraId="5015C3F4" w14:textId="77777777">
      <w:tc>
        <w:tcPr>
          <w:tcW w:w="4605" w:type="dxa"/>
        </w:tcPr>
        <w:p w14:paraId="564B9121" w14:textId="77777777" w:rsidR="00462A71" w:rsidRDefault="00462A71">
          <w:pPr>
            <w:pStyle w:val="Fuzeile"/>
            <w:rPr>
              <w:sz w:val="16"/>
              <w:szCs w:val="16"/>
            </w:rPr>
          </w:pPr>
        </w:p>
      </w:tc>
      <w:tc>
        <w:tcPr>
          <w:tcW w:w="4605" w:type="dxa"/>
        </w:tcPr>
        <w:p w14:paraId="2C0B7F0C" w14:textId="77777777" w:rsidR="00462A71" w:rsidRDefault="00462A71">
          <w:pPr>
            <w:pStyle w:val="Fuzeile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Seite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20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von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20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6E0B4440" w14:textId="77777777" w:rsidR="00462A71" w:rsidRDefault="00462A7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20495" w14:textId="77777777" w:rsidR="000E0D43" w:rsidRDefault="000E0D4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FB662" w14:textId="77777777" w:rsidR="005E0D19" w:rsidRDefault="005E0D19">
      <w:r>
        <w:separator/>
      </w:r>
    </w:p>
  </w:footnote>
  <w:footnote w:type="continuationSeparator" w:id="0">
    <w:p w14:paraId="2EBFA6C1" w14:textId="77777777" w:rsidR="005E0D19" w:rsidRDefault="005E0D19">
      <w:r>
        <w:continuationSeparator/>
      </w:r>
    </w:p>
  </w:footnote>
  <w:footnote w:type="continuationNotice" w:id="1">
    <w:p w14:paraId="356A4E6E" w14:textId="77777777" w:rsidR="005E0D19" w:rsidRDefault="005E0D19"/>
  </w:footnote>
  <w:footnote w:id="2">
    <w:p w14:paraId="127AC5AD" w14:textId="71DF1A0E" w:rsidR="00462A71" w:rsidRPr="0022293A" w:rsidRDefault="00462A71" w:rsidP="0022293A">
      <w:pPr>
        <w:pStyle w:val="Funotentext"/>
        <w:jc w:val="both"/>
        <w:rPr>
          <w:rFonts w:ascii="Roboto" w:hAnsi="Roboto"/>
        </w:rPr>
      </w:pPr>
      <w:r>
        <w:rPr>
          <w:rStyle w:val="Funotenzeichen"/>
        </w:rPr>
        <w:footnoteRef/>
      </w:r>
      <w:r>
        <w:t xml:space="preserve"> </w:t>
      </w:r>
      <w:r w:rsidRPr="0022293A">
        <w:rPr>
          <w:rFonts w:ascii="Roboto" w:hAnsi="Roboto"/>
        </w:rPr>
        <w:t xml:space="preserve">Durch </w:t>
      </w:r>
      <w:r>
        <w:rPr>
          <w:rFonts w:ascii="Roboto" w:hAnsi="Roboto"/>
        </w:rPr>
        <w:t>die Weiterentwicklung des Qualitätsmanagementsystems an der TU Chemnitz, insbesondere in Hinblick auf das Monitoring wird empfohlen, den Berichtszeitraum ab Juli 2019 anzusetzen (vorliegen der TUCpanel-Ergebnisse und damit Einschätzung der Studierenden zu den fachlichen-inhaltlichen Kriterien, insbesondere bzgl. der Studierbarkeit des Studiengangs).</w:t>
      </w:r>
    </w:p>
  </w:footnote>
  <w:footnote w:id="3">
    <w:p w14:paraId="298C97B8" w14:textId="578EDE71" w:rsidR="00462A71" w:rsidRPr="006B2CD1" w:rsidRDefault="00462A71">
      <w:pPr>
        <w:pStyle w:val="Funotentext"/>
        <w:rPr>
          <w:rFonts w:ascii="Roboto" w:hAnsi="Roboto"/>
        </w:rPr>
      </w:pPr>
      <w:r w:rsidRPr="006B2CD1">
        <w:rPr>
          <w:rStyle w:val="Funotenzeichen"/>
          <w:rFonts w:ascii="Roboto" w:hAnsi="Roboto"/>
        </w:rPr>
        <w:footnoteRef/>
      </w:r>
      <w:r w:rsidRPr="006B2CD1">
        <w:rPr>
          <w:rFonts w:ascii="Roboto" w:hAnsi="Roboto"/>
        </w:rPr>
        <w:t xml:space="preserve"> Diese</w:t>
      </w:r>
      <w:r>
        <w:rPr>
          <w:rFonts w:ascii="Roboto" w:hAnsi="Roboto"/>
        </w:rPr>
        <w:t xml:space="preserve"> gelb hervorgehobenen Passagen sind jeweils für den konkreten Studiengang zu konkretisieren. </w:t>
      </w:r>
    </w:p>
  </w:footnote>
  <w:footnote w:id="4">
    <w:p w14:paraId="7029E325" w14:textId="26EA019E" w:rsidR="00535FCB" w:rsidRPr="00535FCB" w:rsidRDefault="00535FCB">
      <w:pPr>
        <w:pStyle w:val="Funotentext"/>
        <w:rPr>
          <w:rFonts w:ascii="Roboto" w:hAnsi="Roboto"/>
        </w:rPr>
      </w:pPr>
      <w:r>
        <w:rPr>
          <w:rStyle w:val="Funotenzeichen"/>
        </w:rPr>
        <w:footnoteRef/>
      </w:r>
      <w:r>
        <w:t xml:space="preserve"> </w:t>
      </w:r>
      <w:r w:rsidRPr="00535FCB">
        <w:rPr>
          <w:rFonts w:ascii="Roboto" w:hAnsi="Roboto"/>
        </w:rPr>
        <w:t>Verlinkung ergänzen</w:t>
      </w:r>
    </w:p>
  </w:footnote>
  <w:footnote w:id="5">
    <w:p w14:paraId="74632DEE" w14:textId="3A233534" w:rsidR="002C1D25" w:rsidRPr="002C1D25" w:rsidRDefault="002C1D25">
      <w:pPr>
        <w:pStyle w:val="Funotentext"/>
        <w:rPr>
          <w:rFonts w:ascii="Roboto" w:hAnsi="Roboto"/>
        </w:rPr>
      </w:pPr>
      <w:r w:rsidRPr="002C1D25">
        <w:rPr>
          <w:rStyle w:val="Funotenzeichen"/>
          <w:rFonts w:ascii="Roboto" w:hAnsi="Roboto"/>
        </w:rPr>
        <w:footnoteRef/>
      </w:r>
      <w:r w:rsidRPr="002C1D25">
        <w:rPr>
          <w:rFonts w:ascii="Roboto" w:hAnsi="Roboto"/>
        </w:rPr>
        <w:t xml:space="preserve"> </w:t>
      </w:r>
      <w:r>
        <w:rPr>
          <w:rFonts w:ascii="Roboto" w:hAnsi="Roboto"/>
        </w:rPr>
        <w:t>Da die Befragung 2020 im Vergleich zu 2019 nochmals weiterentwickelt hat, gilt hier nur der Bezug zu Version von 2020.</w:t>
      </w:r>
      <w:r w:rsidR="009C3F6D">
        <w:rPr>
          <w:rFonts w:ascii="Roboto" w:hAnsi="Roboto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263B7" w14:textId="77777777" w:rsidR="000E0D43" w:rsidRDefault="000E0D4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C0C0C0"/>
        <w:insideH w:val="single" w:sz="4" w:space="0" w:color="auto"/>
      </w:tblBorders>
      <w:tblLook w:val="01E0" w:firstRow="1" w:lastRow="1" w:firstColumn="1" w:lastColumn="1" w:noHBand="0" w:noVBand="0"/>
    </w:tblPr>
    <w:tblGrid>
      <w:gridCol w:w="3969"/>
      <w:gridCol w:w="5103"/>
    </w:tblGrid>
    <w:tr w:rsidR="00462A71" w:rsidRPr="00691CA6" w14:paraId="7D6A3970" w14:textId="77777777" w:rsidTr="0056794F">
      <w:tc>
        <w:tcPr>
          <w:tcW w:w="3969" w:type="dxa"/>
        </w:tcPr>
        <w:p w14:paraId="0EAA11AE" w14:textId="77777777" w:rsidR="00462A71" w:rsidRPr="008A3C7F" w:rsidRDefault="00462A71">
          <w:pPr>
            <w:pStyle w:val="Kopfzeile"/>
            <w:rPr>
              <w:rFonts w:ascii="Roboto" w:hAnsi="Roboto"/>
              <w:sz w:val="20"/>
              <w:szCs w:val="20"/>
            </w:rPr>
          </w:pPr>
        </w:p>
      </w:tc>
      <w:tc>
        <w:tcPr>
          <w:tcW w:w="5103" w:type="dxa"/>
        </w:tcPr>
        <w:p w14:paraId="2D7505BF" w14:textId="045963B2" w:rsidR="00462A71" w:rsidRPr="008A3C7F" w:rsidRDefault="00462A71" w:rsidP="0056794F">
          <w:pPr>
            <w:pStyle w:val="Kopfzeile"/>
            <w:jc w:val="right"/>
            <w:rPr>
              <w:rFonts w:ascii="Roboto" w:hAnsi="Roboto"/>
              <w:sz w:val="16"/>
              <w:szCs w:val="16"/>
            </w:rPr>
          </w:pPr>
          <w:r>
            <w:rPr>
              <w:rFonts w:ascii="Roboto" w:hAnsi="Roboto"/>
              <w:sz w:val="16"/>
              <w:szCs w:val="16"/>
            </w:rPr>
            <w:t xml:space="preserve">Selbstbericht </w:t>
          </w:r>
          <w:r w:rsidRPr="0056794F">
            <w:rPr>
              <w:rFonts w:ascii="Roboto" w:hAnsi="Roboto"/>
              <w:sz w:val="16"/>
              <w:szCs w:val="16"/>
              <w:highlight w:val="yellow"/>
            </w:rPr>
            <w:t xml:space="preserve">[Datum] [Bezeichnung </w:t>
          </w:r>
          <w:r>
            <w:rPr>
              <w:rFonts w:ascii="Roboto" w:hAnsi="Roboto"/>
              <w:sz w:val="16"/>
              <w:szCs w:val="16"/>
              <w:highlight w:val="yellow"/>
            </w:rPr>
            <w:t xml:space="preserve">Studiengang und </w:t>
          </w:r>
          <w:r w:rsidRPr="0056794F">
            <w:rPr>
              <w:rFonts w:ascii="Roboto" w:hAnsi="Roboto"/>
              <w:sz w:val="16"/>
              <w:szCs w:val="16"/>
              <w:highlight w:val="yellow"/>
            </w:rPr>
            <w:t>Fakultät]</w:t>
          </w:r>
        </w:p>
      </w:tc>
    </w:tr>
  </w:tbl>
  <w:p w14:paraId="6F2A81B5" w14:textId="77777777" w:rsidR="00462A71" w:rsidRPr="0072058B" w:rsidRDefault="00462A7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51B83" w14:textId="616409BB" w:rsidR="00462A71" w:rsidRDefault="00462A71">
    <w:pPr>
      <w:pStyle w:val="Kopfzeile"/>
    </w:pPr>
    <w:r>
      <w:rPr>
        <w:rFonts w:ascii="Roboto" w:hAnsi="Roboto"/>
      </w:rPr>
      <w:t xml:space="preserve">Stand: </w:t>
    </w:r>
    <w:r w:rsidR="000E0D43">
      <w:rPr>
        <w:rFonts w:ascii="Roboto" w:hAnsi="Roboto"/>
      </w:rPr>
      <w:t>24</w:t>
    </w:r>
    <w:r>
      <w:rPr>
        <w:rFonts w:ascii="Roboto" w:hAnsi="Roboto"/>
      </w:rPr>
      <w:t>.06.202</w:t>
    </w:r>
    <w:r w:rsidR="000E0D43">
      <w:rPr>
        <w:rFonts w:ascii="Roboto" w:hAnsi="Roboto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A7087F52"/>
    <w:lvl w:ilvl="0">
      <w:start w:val="1"/>
      <w:numFmt w:val="lowerLetter"/>
      <w:pStyle w:val="Listennummer2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FFFFFF89"/>
    <w:multiLevelType w:val="singleLevel"/>
    <w:tmpl w:val="3C2CB04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515F7F"/>
    <w:multiLevelType w:val="hybridMultilevel"/>
    <w:tmpl w:val="DCB807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03E46"/>
    <w:multiLevelType w:val="hybridMultilevel"/>
    <w:tmpl w:val="E62E1CB0"/>
    <w:lvl w:ilvl="0" w:tplc="E6D2A1E4">
      <w:start w:val="1"/>
      <w:numFmt w:val="decimal"/>
      <w:lvlText w:val="%1."/>
      <w:lvlJc w:val="left"/>
      <w:pPr>
        <w:ind w:left="1080" w:hanging="720"/>
      </w:pPr>
      <w:rPr>
        <w:rFonts w:ascii="Roboto" w:eastAsia="Times New Roman" w:hAnsi="Roboto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1626E"/>
    <w:multiLevelType w:val="hybridMultilevel"/>
    <w:tmpl w:val="CB249E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C35B8"/>
    <w:multiLevelType w:val="hybridMultilevel"/>
    <w:tmpl w:val="09042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B3873"/>
    <w:multiLevelType w:val="hybridMultilevel"/>
    <w:tmpl w:val="1824A50C"/>
    <w:lvl w:ilvl="0" w:tplc="A9EC6070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43F08"/>
    <w:multiLevelType w:val="hybridMultilevel"/>
    <w:tmpl w:val="1F6E03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11EDC"/>
    <w:multiLevelType w:val="hybridMultilevel"/>
    <w:tmpl w:val="4392BD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C2F7B"/>
    <w:multiLevelType w:val="hybridMultilevel"/>
    <w:tmpl w:val="E4AADB66"/>
    <w:lvl w:ilvl="0" w:tplc="A76C75BA">
      <w:start w:val="19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83900"/>
    <w:multiLevelType w:val="hybridMultilevel"/>
    <w:tmpl w:val="C2F005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7C2002"/>
    <w:multiLevelType w:val="hybridMultilevel"/>
    <w:tmpl w:val="0AD628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6732E"/>
    <w:multiLevelType w:val="hybridMultilevel"/>
    <w:tmpl w:val="E62E1CB0"/>
    <w:lvl w:ilvl="0" w:tplc="E6D2A1E4">
      <w:start w:val="1"/>
      <w:numFmt w:val="decimal"/>
      <w:lvlText w:val="%1."/>
      <w:lvlJc w:val="left"/>
      <w:pPr>
        <w:ind w:left="1080" w:hanging="720"/>
      </w:pPr>
      <w:rPr>
        <w:rFonts w:ascii="Roboto" w:eastAsia="Times New Roman" w:hAnsi="Roboto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341625"/>
    <w:multiLevelType w:val="hybridMultilevel"/>
    <w:tmpl w:val="4B2E84BC"/>
    <w:lvl w:ilvl="0" w:tplc="0DB40BFE">
      <w:start w:val="1"/>
      <w:numFmt w:val="bullet"/>
      <w:lvlText w:val="-"/>
      <w:lvlJc w:val="left"/>
      <w:pPr>
        <w:ind w:left="720" w:hanging="360"/>
      </w:pPr>
      <w:rPr>
        <w:rFonts w:ascii="Roboto" w:eastAsia="Times New Roman" w:hAnsi="Roboto" w:cs="Segoe UI 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683C42"/>
    <w:multiLevelType w:val="hybridMultilevel"/>
    <w:tmpl w:val="D49E28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796D87"/>
    <w:multiLevelType w:val="hybridMultilevel"/>
    <w:tmpl w:val="66EA86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23835"/>
    <w:multiLevelType w:val="hybridMultilevel"/>
    <w:tmpl w:val="13227D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659768">
    <w:abstractNumId w:val="1"/>
  </w:num>
  <w:num w:numId="2" w16cid:durableId="1846095210">
    <w:abstractNumId w:val="0"/>
  </w:num>
  <w:num w:numId="3" w16cid:durableId="1631327675">
    <w:abstractNumId w:val="7"/>
  </w:num>
  <w:num w:numId="4" w16cid:durableId="2055036814">
    <w:abstractNumId w:val="3"/>
  </w:num>
  <w:num w:numId="5" w16cid:durableId="2143814282">
    <w:abstractNumId w:val="12"/>
  </w:num>
  <w:num w:numId="6" w16cid:durableId="1370372679">
    <w:abstractNumId w:val="6"/>
  </w:num>
  <w:num w:numId="7" w16cid:durableId="1553812950">
    <w:abstractNumId w:val="4"/>
  </w:num>
  <w:num w:numId="8" w16cid:durableId="2059817335">
    <w:abstractNumId w:val="10"/>
  </w:num>
  <w:num w:numId="9" w16cid:durableId="1705983514">
    <w:abstractNumId w:val="9"/>
  </w:num>
  <w:num w:numId="10" w16cid:durableId="563104225">
    <w:abstractNumId w:val="16"/>
  </w:num>
  <w:num w:numId="11" w16cid:durableId="2036929980">
    <w:abstractNumId w:val="14"/>
  </w:num>
  <w:num w:numId="12" w16cid:durableId="216357776">
    <w:abstractNumId w:val="8"/>
  </w:num>
  <w:num w:numId="13" w16cid:durableId="961765744">
    <w:abstractNumId w:val="11"/>
  </w:num>
  <w:num w:numId="14" w16cid:durableId="549998144">
    <w:abstractNumId w:val="5"/>
  </w:num>
  <w:num w:numId="15" w16cid:durableId="334311354">
    <w:abstractNumId w:val="15"/>
  </w:num>
  <w:num w:numId="16" w16cid:durableId="1720549173">
    <w:abstractNumId w:val="2"/>
  </w:num>
  <w:num w:numId="17" w16cid:durableId="595869520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D1F"/>
    <w:rsid w:val="00002499"/>
    <w:rsid w:val="00003697"/>
    <w:rsid w:val="00005B8A"/>
    <w:rsid w:val="000064BD"/>
    <w:rsid w:val="0001083C"/>
    <w:rsid w:val="00011ACE"/>
    <w:rsid w:val="00014D63"/>
    <w:rsid w:val="0001770F"/>
    <w:rsid w:val="0002106D"/>
    <w:rsid w:val="00026A7D"/>
    <w:rsid w:val="0003133E"/>
    <w:rsid w:val="00032542"/>
    <w:rsid w:val="00032A92"/>
    <w:rsid w:val="00044E9F"/>
    <w:rsid w:val="000465E5"/>
    <w:rsid w:val="0005047D"/>
    <w:rsid w:val="00052314"/>
    <w:rsid w:val="00054E78"/>
    <w:rsid w:val="00055DBF"/>
    <w:rsid w:val="000628CB"/>
    <w:rsid w:val="000663F1"/>
    <w:rsid w:val="00067A0C"/>
    <w:rsid w:val="00074C0F"/>
    <w:rsid w:val="000750DC"/>
    <w:rsid w:val="0007534F"/>
    <w:rsid w:val="00083A49"/>
    <w:rsid w:val="000876B6"/>
    <w:rsid w:val="0009082A"/>
    <w:rsid w:val="00095638"/>
    <w:rsid w:val="000956E0"/>
    <w:rsid w:val="00095F14"/>
    <w:rsid w:val="00097EDD"/>
    <w:rsid w:val="000A144B"/>
    <w:rsid w:val="000A2259"/>
    <w:rsid w:val="000A33A7"/>
    <w:rsid w:val="000A4931"/>
    <w:rsid w:val="000B1AD6"/>
    <w:rsid w:val="000B1F54"/>
    <w:rsid w:val="000B6A64"/>
    <w:rsid w:val="000C071A"/>
    <w:rsid w:val="000C54C0"/>
    <w:rsid w:val="000C6C1C"/>
    <w:rsid w:val="000D2454"/>
    <w:rsid w:val="000D5A2F"/>
    <w:rsid w:val="000D7807"/>
    <w:rsid w:val="000E0D43"/>
    <w:rsid w:val="000E3BD5"/>
    <w:rsid w:val="000E52C3"/>
    <w:rsid w:val="000E7760"/>
    <w:rsid w:val="000F1B1D"/>
    <w:rsid w:val="000F4D72"/>
    <w:rsid w:val="000F630B"/>
    <w:rsid w:val="000F6789"/>
    <w:rsid w:val="000F73A1"/>
    <w:rsid w:val="0010120F"/>
    <w:rsid w:val="0010146F"/>
    <w:rsid w:val="00102036"/>
    <w:rsid w:val="00102ACA"/>
    <w:rsid w:val="00103ACE"/>
    <w:rsid w:val="00104361"/>
    <w:rsid w:val="0010728B"/>
    <w:rsid w:val="00110627"/>
    <w:rsid w:val="0011089D"/>
    <w:rsid w:val="00111599"/>
    <w:rsid w:val="0011264A"/>
    <w:rsid w:val="001128E5"/>
    <w:rsid w:val="00122504"/>
    <w:rsid w:val="001229A8"/>
    <w:rsid w:val="00123C19"/>
    <w:rsid w:val="001246F1"/>
    <w:rsid w:val="00124798"/>
    <w:rsid w:val="00124832"/>
    <w:rsid w:val="00124B52"/>
    <w:rsid w:val="00126E5A"/>
    <w:rsid w:val="001318B9"/>
    <w:rsid w:val="0013266D"/>
    <w:rsid w:val="00133880"/>
    <w:rsid w:val="00136C50"/>
    <w:rsid w:val="00136EBF"/>
    <w:rsid w:val="00140B9C"/>
    <w:rsid w:val="0014464C"/>
    <w:rsid w:val="0014586A"/>
    <w:rsid w:val="00157057"/>
    <w:rsid w:val="001575DF"/>
    <w:rsid w:val="00162A38"/>
    <w:rsid w:val="00165719"/>
    <w:rsid w:val="00166ED2"/>
    <w:rsid w:val="00171904"/>
    <w:rsid w:val="00171CF2"/>
    <w:rsid w:val="00174205"/>
    <w:rsid w:val="001747BF"/>
    <w:rsid w:val="00175097"/>
    <w:rsid w:val="00176143"/>
    <w:rsid w:val="00177875"/>
    <w:rsid w:val="00184A97"/>
    <w:rsid w:val="0019380B"/>
    <w:rsid w:val="001938BA"/>
    <w:rsid w:val="00194DD3"/>
    <w:rsid w:val="00195C22"/>
    <w:rsid w:val="00196A0C"/>
    <w:rsid w:val="001A079F"/>
    <w:rsid w:val="001A1CF9"/>
    <w:rsid w:val="001A2737"/>
    <w:rsid w:val="001B0B5F"/>
    <w:rsid w:val="001B3578"/>
    <w:rsid w:val="001B52C5"/>
    <w:rsid w:val="001B5760"/>
    <w:rsid w:val="001B5783"/>
    <w:rsid w:val="001B6590"/>
    <w:rsid w:val="001B7191"/>
    <w:rsid w:val="001C093B"/>
    <w:rsid w:val="001C1817"/>
    <w:rsid w:val="001C395C"/>
    <w:rsid w:val="001C5A20"/>
    <w:rsid w:val="001C5BD4"/>
    <w:rsid w:val="001C5D6E"/>
    <w:rsid w:val="001D25D8"/>
    <w:rsid w:val="001D2DDC"/>
    <w:rsid w:val="001D7A0C"/>
    <w:rsid w:val="001E1214"/>
    <w:rsid w:val="001E1F3D"/>
    <w:rsid w:val="001E2B52"/>
    <w:rsid w:val="001E4FBF"/>
    <w:rsid w:val="001E704A"/>
    <w:rsid w:val="001F130B"/>
    <w:rsid w:val="001F29EA"/>
    <w:rsid w:val="001F4416"/>
    <w:rsid w:val="001F4DCC"/>
    <w:rsid w:val="001F4F17"/>
    <w:rsid w:val="001F6603"/>
    <w:rsid w:val="001F6825"/>
    <w:rsid w:val="00201E03"/>
    <w:rsid w:val="00203FCD"/>
    <w:rsid w:val="00204314"/>
    <w:rsid w:val="002044BF"/>
    <w:rsid w:val="002054E8"/>
    <w:rsid w:val="00207600"/>
    <w:rsid w:val="00213CFC"/>
    <w:rsid w:val="002162AF"/>
    <w:rsid w:val="00220D2F"/>
    <w:rsid w:val="002210A3"/>
    <w:rsid w:val="002210A5"/>
    <w:rsid w:val="002211C9"/>
    <w:rsid w:val="002214C2"/>
    <w:rsid w:val="0022293A"/>
    <w:rsid w:val="00224016"/>
    <w:rsid w:val="0022664A"/>
    <w:rsid w:val="002273A8"/>
    <w:rsid w:val="002319DB"/>
    <w:rsid w:val="002352C9"/>
    <w:rsid w:val="00241C92"/>
    <w:rsid w:val="00244E22"/>
    <w:rsid w:val="00253A94"/>
    <w:rsid w:val="0025460A"/>
    <w:rsid w:val="0025576E"/>
    <w:rsid w:val="00255AED"/>
    <w:rsid w:val="0026216A"/>
    <w:rsid w:val="00267332"/>
    <w:rsid w:val="0027023A"/>
    <w:rsid w:val="00274686"/>
    <w:rsid w:val="0027511A"/>
    <w:rsid w:val="00275FF5"/>
    <w:rsid w:val="0028082D"/>
    <w:rsid w:val="00280869"/>
    <w:rsid w:val="002817E1"/>
    <w:rsid w:val="002834C8"/>
    <w:rsid w:val="002858CD"/>
    <w:rsid w:val="0028722D"/>
    <w:rsid w:val="00290C82"/>
    <w:rsid w:val="00292E65"/>
    <w:rsid w:val="002A0042"/>
    <w:rsid w:val="002A18CE"/>
    <w:rsid w:val="002A55A5"/>
    <w:rsid w:val="002A6010"/>
    <w:rsid w:val="002B0352"/>
    <w:rsid w:val="002B2A03"/>
    <w:rsid w:val="002B63C4"/>
    <w:rsid w:val="002B6462"/>
    <w:rsid w:val="002C01E7"/>
    <w:rsid w:val="002C1142"/>
    <w:rsid w:val="002C1D25"/>
    <w:rsid w:val="002C2F41"/>
    <w:rsid w:val="002C433B"/>
    <w:rsid w:val="002C66CC"/>
    <w:rsid w:val="002C6ACD"/>
    <w:rsid w:val="002C7F99"/>
    <w:rsid w:val="002D4C9C"/>
    <w:rsid w:val="002D63BF"/>
    <w:rsid w:val="002D6B58"/>
    <w:rsid w:val="002E2041"/>
    <w:rsid w:val="002E4ACF"/>
    <w:rsid w:val="002E7BB1"/>
    <w:rsid w:val="002F1526"/>
    <w:rsid w:val="002F3101"/>
    <w:rsid w:val="002F40CE"/>
    <w:rsid w:val="002F6834"/>
    <w:rsid w:val="003000A0"/>
    <w:rsid w:val="00302196"/>
    <w:rsid w:val="003031CA"/>
    <w:rsid w:val="00307B3E"/>
    <w:rsid w:val="00310385"/>
    <w:rsid w:val="003135E0"/>
    <w:rsid w:val="003140A6"/>
    <w:rsid w:val="003149D9"/>
    <w:rsid w:val="00315FEA"/>
    <w:rsid w:val="00316918"/>
    <w:rsid w:val="003211B4"/>
    <w:rsid w:val="003240FA"/>
    <w:rsid w:val="00326DBA"/>
    <w:rsid w:val="003272AB"/>
    <w:rsid w:val="00330659"/>
    <w:rsid w:val="003326FC"/>
    <w:rsid w:val="0033315C"/>
    <w:rsid w:val="00343EFC"/>
    <w:rsid w:val="00346679"/>
    <w:rsid w:val="00346B70"/>
    <w:rsid w:val="003555D5"/>
    <w:rsid w:val="003556BD"/>
    <w:rsid w:val="00357BF2"/>
    <w:rsid w:val="00362B14"/>
    <w:rsid w:val="00363219"/>
    <w:rsid w:val="00366034"/>
    <w:rsid w:val="003704BD"/>
    <w:rsid w:val="00374C5B"/>
    <w:rsid w:val="00376875"/>
    <w:rsid w:val="0037711B"/>
    <w:rsid w:val="0038200B"/>
    <w:rsid w:val="00384F3F"/>
    <w:rsid w:val="0038661D"/>
    <w:rsid w:val="00391B53"/>
    <w:rsid w:val="00397018"/>
    <w:rsid w:val="00397057"/>
    <w:rsid w:val="00397E0F"/>
    <w:rsid w:val="003A11C0"/>
    <w:rsid w:val="003A2201"/>
    <w:rsid w:val="003A3E25"/>
    <w:rsid w:val="003A768A"/>
    <w:rsid w:val="003B11E2"/>
    <w:rsid w:val="003B24BD"/>
    <w:rsid w:val="003B6B3D"/>
    <w:rsid w:val="003C0423"/>
    <w:rsid w:val="003C1A5E"/>
    <w:rsid w:val="003C3E14"/>
    <w:rsid w:val="003C49DD"/>
    <w:rsid w:val="003C4ECD"/>
    <w:rsid w:val="003C77C7"/>
    <w:rsid w:val="003D0345"/>
    <w:rsid w:val="003D12CE"/>
    <w:rsid w:val="003D1874"/>
    <w:rsid w:val="003D3309"/>
    <w:rsid w:val="003D33C8"/>
    <w:rsid w:val="003D55FD"/>
    <w:rsid w:val="003E28D8"/>
    <w:rsid w:val="003E310E"/>
    <w:rsid w:val="003E3EED"/>
    <w:rsid w:val="003E53A6"/>
    <w:rsid w:val="003E7B1D"/>
    <w:rsid w:val="003F05F5"/>
    <w:rsid w:val="003F1313"/>
    <w:rsid w:val="003F2468"/>
    <w:rsid w:val="003F576F"/>
    <w:rsid w:val="003F736A"/>
    <w:rsid w:val="00401873"/>
    <w:rsid w:val="00402790"/>
    <w:rsid w:val="00402FAF"/>
    <w:rsid w:val="004035CE"/>
    <w:rsid w:val="004111B5"/>
    <w:rsid w:val="00413355"/>
    <w:rsid w:val="00417B7C"/>
    <w:rsid w:val="00417F0F"/>
    <w:rsid w:val="00425687"/>
    <w:rsid w:val="0042662C"/>
    <w:rsid w:val="00426A49"/>
    <w:rsid w:val="00440F61"/>
    <w:rsid w:val="00441CA3"/>
    <w:rsid w:val="0044285F"/>
    <w:rsid w:val="00443075"/>
    <w:rsid w:val="00444012"/>
    <w:rsid w:val="00453475"/>
    <w:rsid w:val="00457395"/>
    <w:rsid w:val="004600FB"/>
    <w:rsid w:val="004619A6"/>
    <w:rsid w:val="00462A71"/>
    <w:rsid w:val="00465203"/>
    <w:rsid w:val="00465A5F"/>
    <w:rsid w:val="0046714B"/>
    <w:rsid w:val="00467252"/>
    <w:rsid w:val="004705FD"/>
    <w:rsid w:val="00472551"/>
    <w:rsid w:val="004753AB"/>
    <w:rsid w:val="004758F3"/>
    <w:rsid w:val="0047786A"/>
    <w:rsid w:val="00481573"/>
    <w:rsid w:val="004822C6"/>
    <w:rsid w:val="00483D4C"/>
    <w:rsid w:val="00484196"/>
    <w:rsid w:val="00492E24"/>
    <w:rsid w:val="0049313A"/>
    <w:rsid w:val="00496453"/>
    <w:rsid w:val="004969ED"/>
    <w:rsid w:val="00496B01"/>
    <w:rsid w:val="00496DD1"/>
    <w:rsid w:val="004A0BA4"/>
    <w:rsid w:val="004A5408"/>
    <w:rsid w:val="004A64AF"/>
    <w:rsid w:val="004B3DB1"/>
    <w:rsid w:val="004B4859"/>
    <w:rsid w:val="004B5BD3"/>
    <w:rsid w:val="004B5D1F"/>
    <w:rsid w:val="004B68C1"/>
    <w:rsid w:val="004B6F52"/>
    <w:rsid w:val="004C38BB"/>
    <w:rsid w:val="004C70F3"/>
    <w:rsid w:val="004D7504"/>
    <w:rsid w:val="004E244A"/>
    <w:rsid w:val="004E6423"/>
    <w:rsid w:val="004E6D5E"/>
    <w:rsid w:val="004E7776"/>
    <w:rsid w:val="004F15A8"/>
    <w:rsid w:val="004F3464"/>
    <w:rsid w:val="004F3940"/>
    <w:rsid w:val="004F3CB1"/>
    <w:rsid w:val="004F596C"/>
    <w:rsid w:val="004F70DC"/>
    <w:rsid w:val="005004C6"/>
    <w:rsid w:val="0050556C"/>
    <w:rsid w:val="005114AA"/>
    <w:rsid w:val="005122BB"/>
    <w:rsid w:val="005148BD"/>
    <w:rsid w:val="005149AD"/>
    <w:rsid w:val="00516385"/>
    <w:rsid w:val="00521BDA"/>
    <w:rsid w:val="00521C52"/>
    <w:rsid w:val="00521F29"/>
    <w:rsid w:val="005227DC"/>
    <w:rsid w:val="00523B08"/>
    <w:rsid w:val="005308A0"/>
    <w:rsid w:val="005310C7"/>
    <w:rsid w:val="00535FCB"/>
    <w:rsid w:val="00536033"/>
    <w:rsid w:val="005443E4"/>
    <w:rsid w:val="00545F4D"/>
    <w:rsid w:val="005510D4"/>
    <w:rsid w:val="00552840"/>
    <w:rsid w:val="005528D4"/>
    <w:rsid w:val="00552B24"/>
    <w:rsid w:val="0055415D"/>
    <w:rsid w:val="00554A47"/>
    <w:rsid w:val="00557DC8"/>
    <w:rsid w:val="005607C7"/>
    <w:rsid w:val="00560B75"/>
    <w:rsid w:val="00560E5D"/>
    <w:rsid w:val="005618DD"/>
    <w:rsid w:val="00562BB9"/>
    <w:rsid w:val="00566772"/>
    <w:rsid w:val="0056738F"/>
    <w:rsid w:val="0056794F"/>
    <w:rsid w:val="00570174"/>
    <w:rsid w:val="005726E7"/>
    <w:rsid w:val="00573764"/>
    <w:rsid w:val="00575B40"/>
    <w:rsid w:val="00576034"/>
    <w:rsid w:val="00577189"/>
    <w:rsid w:val="00577A32"/>
    <w:rsid w:val="00583AA2"/>
    <w:rsid w:val="005862B4"/>
    <w:rsid w:val="00586F38"/>
    <w:rsid w:val="005906D1"/>
    <w:rsid w:val="005A2581"/>
    <w:rsid w:val="005A26AF"/>
    <w:rsid w:val="005B1A08"/>
    <w:rsid w:val="005B1E50"/>
    <w:rsid w:val="005B27FA"/>
    <w:rsid w:val="005B2FB6"/>
    <w:rsid w:val="005B3974"/>
    <w:rsid w:val="005B3FD7"/>
    <w:rsid w:val="005B623C"/>
    <w:rsid w:val="005C1C11"/>
    <w:rsid w:val="005C2378"/>
    <w:rsid w:val="005C34D4"/>
    <w:rsid w:val="005C5445"/>
    <w:rsid w:val="005D1F28"/>
    <w:rsid w:val="005D3A88"/>
    <w:rsid w:val="005E0D19"/>
    <w:rsid w:val="005E12C7"/>
    <w:rsid w:val="005E1A6C"/>
    <w:rsid w:val="005E1CA2"/>
    <w:rsid w:val="005E203A"/>
    <w:rsid w:val="005E4C5D"/>
    <w:rsid w:val="005E71B8"/>
    <w:rsid w:val="005F15F3"/>
    <w:rsid w:val="005F3AA5"/>
    <w:rsid w:val="005F5017"/>
    <w:rsid w:val="005F6516"/>
    <w:rsid w:val="0060272F"/>
    <w:rsid w:val="006031FA"/>
    <w:rsid w:val="00605740"/>
    <w:rsid w:val="0060647A"/>
    <w:rsid w:val="00607569"/>
    <w:rsid w:val="00611B84"/>
    <w:rsid w:val="00614F8A"/>
    <w:rsid w:val="00616C9E"/>
    <w:rsid w:val="006174D2"/>
    <w:rsid w:val="0062075A"/>
    <w:rsid w:val="00620CD5"/>
    <w:rsid w:val="00625C71"/>
    <w:rsid w:val="00626D9B"/>
    <w:rsid w:val="00627E19"/>
    <w:rsid w:val="00635CA4"/>
    <w:rsid w:val="0063697E"/>
    <w:rsid w:val="0063699E"/>
    <w:rsid w:val="00637296"/>
    <w:rsid w:val="00640C77"/>
    <w:rsid w:val="00640E56"/>
    <w:rsid w:val="0064233F"/>
    <w:rsid w:val="006425F1"/>
    <w:rsid w:val="00642DBA"/>
    <w:rsid w:val="0064462F"/>
    <w:rsid w:val="00645106"/>
    <w:rsid w:val="00650BFE"/>
    <w:rsid w:val="00652A4D"/>
    <w:rsid w:val="00653F6B"/>
    <w:rsid w:val="006567D6"/>
    <w:rsid w:val="0066002F"/>
    <w:rsid w:val="006616B2"/>
    <w:rsid w:val="006657E0"/>
    <w:rsid w:val="00670D26"/>
    <w:rsid w:val="00671A81"/>
    <w:rsid w:val="0067371E"/>
    <w:rsid w:val="00674DFB"/>
    <w:rsid w:val="00675F23"/>
    <w:rsid w:val="0067654F"/>
    <w:rsid w:val="006837ED"/>
    <w:rsid w:val="0069027C"/>
    <w:rsid w:val="006919B3"/>
    <w:rsid w:val="00691CA6"/>
    <w:rsid w:val="00693E5F"/>
    <w:rsid w:val="0069720A"/>
    <w:rsid w:val="006A7BA3"/>
    <w:rsid w:val="006B2CD1"/>
    <w:rsid w:val="006B4BFB"/>
    <w:rsid w:val="006C02DC"/>
    <w:rsid w:val="006C0A6F"/>
    <w:rsid w:val="006C0E78"/>
    <w:rsid w:val="006C450F"/>
    <w:rsid w:val="006C603A"/>
    <w:rsid w:val="006C6368"/>
    <w:rsid w:val="006D0569"/>
    <w:rsid w:val="006D3AA7"/>
    <w:rsid w:val="006E0A41"/>
    <w:rsid w:val="006E3DEF"/>
    <w:rsid w:val="006E531B"/>
    <w:rsid w:val="006F0090"/>
    <w:rsid w:val="006F4260"/>
    <w:rsid w:val="006F56A4"/>
    <w:rsid w:val="006F651C"/>
    <w:rsid w:val="00702280"/>
    <w:rsid w:val="007035A4"/>
    <w:rsid w:val="00703D5D"/>
    <w:rsid w:val="007040AF"/>
    <w:rsid w:val="007043B9"/>
    <w:rsid w:val="00705172"/>
    <w:rsid w:val="0070758D"/>
    <w:rsid w:val="007077DF"/>
    <w:rsid w:val="007107F2"/>
    <w:rsid w:val="00710811"/>
    <w:rsid w:val="007163AA"/>
    <w:rsid w:val="0072058B"/>
    <w:rsid w:val="00721B3E"/>
    <w:rsid w:val="00722386"/>
    <w:rsid w:val="007226DD"/>
    <w:rsid w:val="00722926"/>
    <w:rsid w:val="00724E3D"/>
    <w:rsid w:val="00726629"/>
    <w:rsid w:val="00726C11"/>
    <w:rsid w:val="00727368"/>
    <w:rsid w:val="00727827"/>
    <w:rsid w:val="007318A5"/>
    <w:rsid w:val="00735E38"/>
    <w:rsid w:val="00736566"/>
    <w:rsid w:val="00737325"/>
    <w:rsid w:val="007415B6"/>
    <w:rsid w:val="007453CA"/>
    <w:rsid w:val="007462D3"/>
    <w:rsid w:val="00752845"/>
    <w:rsid w:val="0075324B"/>
    <w:rsid w:val="00756F93"/>
    <w:rsid w:val="007570E9"/>
    <w:rsid w:val="007640F9"/>
    <w:rsid w:val="00767DCC"/>
    <w:rsid w:val="00770E6C"/>
    <w:rsid w:val="00771144"/>
    <w:rsid w:val="00771BFF"/>
    <w:rsid w:val="00773DB9"/>
    <w:rsid w:val="0077401F"/>
    <w:rsid w:val="00784007"/>
    <w:rsid w:val="007909EC"/>
    <w:rsid w:val="00791129"/>
    <w:rsid w:val="007925D5"/>
    <w:rsid w:val="00797C39"/>
    <w:rsid w:val="007A03C6"/>
    <w:rsid w:val="007A0700"/>
    <w:rsid w:val="007A08DF"/>
    <w:rsid w:val="007A29E6"/>
    <w:rsid w:val="007A2D81"/>
    <w:rsid w:val="007A4214"/>
    <w:rsid w:val="007A630A"/>
    <w:rsid w:val="007B10A3"/>
    <w:rsid w:val="007B1C72"/>
    <w:rsid w:val="007B4EF8"/>
    <w:rsid w:val="007C59F2"/>
    <w:rsid w:val="007C62A9"/>
    <w:rsid w:val="007D05D1"/>
    <w:rsid w:val="007D441D"/>
    <w:rsid w:val="007D51F1"/>
    <w:rsid w:val="007D6A10"/>
    <w:rsid w:val="007D6F0E"/>
    <w:rsid w:val="007E2982"/>
    <w:rsid w:val="007F1018"/>
    <w:rsid w:val="007F1F4F"/>
    <w:rsid w:val="007F20B2"/>
    <w:rsid w:val="007F28FE"/>
    <w:rsid w:val="007F42B4"/>
    <w:rsid w:val="007F5199"/>
    <w:rsid w:val="00800F5A"/>
    <w:rsid w:val="00802E9B"/>
    <w:rsid w:val="00804E60"/>
    <w:rsid w:val="008053ED"/>
    <w:rsid w:val="00813FDC"/>
    <w:rsid w:val="00820D5D"/>
    <w:rsid w:val="00822392"/>
    <w:rsid w:val="0083180A"/>
    <w:rsid w:val="00833CAC"/>
    <w:rsid w:val="00834CA8"/>
    <w:rsid w:val="008364DC"/>
    <w:rsid w:val="008368C4"/>
    <w:rsid w:val="00836B61"/>
    <w:rsid w:val="008513AC"/>
    <w:rsid w:val="00852F5D"/>
    <w:rsid w:val="0085564C"/>
    <w:rsid w:val="00855DAB"/>
    <w:rsid w:val="00857AB2"/>
    <w:rsid w:val="0086188D"/>
    <w:rsid w:val="00861D58"/>
    <w:rsid w:val="00862307"/>
    <w:rsid w:val="00864D61"/>
    <w:rsid w:val="008651AA"/>
    <w:rsid w:val="00866A44"/>
    <w:rsid w:val="008704A7"/>
    <w:rsid w:val="0087470C"/>
    <w:rsid w:val="00876B69"/>
    <w:rsid w:val="00877351"/>
    <w:rsid w:val="00881452"/>
    <w:rsid w:val="00881CFE"/>
    <w:rsid w:val="008821B5"/>
    <w:rsid w:val="0088252D"/>
    <w:rsid w:val="0089100B"/>
    <w:rsid w:val="0089174F"/>
    <w:rsid w:val="00892096"/>
    <w:rsid w:val="00893370"/>
    <w:rsid w:val="00893C3C"/>
    <w:rsid w:val="008961B0"/>
    <w:rsid w:val="00896992"/>
    <w:rsid w:val="00896FCC"/>
    <w:rsid w:val="008971FD"/>
    <w:rsid w:val="008A0CCE"/>
    <w:rsid w:val="008A2182"/>
    <w:rsid w:val="008A3705"/>
    <w:rsid w:val="008A3C7F"/>
    <w:rsid w:val="008A47B4"/>
    <w:rsid w:val="008A49C1"/>
    <w:rsid w:val="008A56B1"/>
    <w:rsid w:val="008A7645"/>
    <w:rsid w:val="008B2528"/>
    <w:rsid w:val="008B45FC"/>
    <w:rsid w:val="008C01BE"/>
    <w:rsid w:val="008C1504"/>
    <w:rsid w:val="008C43E6"/>
    <w:rsid w:val="008C5FA3"/>
    <w:rsid w:val="008C7C19"/>
    <w:rsid w:val="008D57E8"/>
    <w:rsid w:val="008E0F0A"/>
    <w:rsid w:val="008E4C32"/>
    <w:rsid w:val="008E4C64"/>
    <w:rsid w:val="008E718E"/>
    <w:rsid w:val="008F178E"/>
    <w:rsid w:val="008F4E5B"/>
    <w:rsid w:val="008F5995"/>
    <w:rsid w:val="008F62F6"/>
    <w:rsid w:val="00901751"/>
    <w:rsid w:val="009066D5"/>
    <w:rsid w:val="0091373C"/>
    <w:rsid w:val="00914990"/>
    <w:rsid w:val="00916EF1"/>
    <w:rsid w:val="00920879"/>
    <w:rsid w:val="00921128"/>
    <w:rsid w:val="00923F63"/>
    <w:rsid w:val="00924D76"/>
    <w:rsid w:val="00930782"/>
    <w:rsid w:val="00930D47"/>
    <w:rsid w:val="00931F61"/>
    <w:rsid w:val="0093382A"/>
    <w:rsid w:val="00933E62"/>
    <w:rsid w:val="00933E8B"/>
    <w:rsid w:val="0093570D"/>
    <w:rsid w:val="00940214"/>
    <w:rsid w:val="00940ADA"/>
    <w:rsid w:val="0094171A"/>
    <w:rsid w:val="00941C8E"/>
    <w:rsid w:val="009464C4"/>
    <w:rsid w:val="00952142"/>
    <w:rsid w:val="00952272"/>
    <w:rsid w:val="00952AE5"/>
    <w:rsid w:val="009546C9"/>
    <w:rsid w:val="009567B6"/>
    <w:rsid w:val="00960CF9"/>
    <w:rsid w:val="00962F23"/>
    <w:rsid w:val="00965F48"/>
    <w:rsid w:val="00966A2A"/>
    <w:rsid w:val="009737D2"/>
    <w:rsid w:val="00974D88"/>
    <w:rsid w:val="00981C08"/>
    <w:rsid w:val="00981DE8"/>
    <w:rsid w:val="0098214F"/>
    <w:rsid w:val="009838D9"/>
    <w:rsid w:val="00986666"/>
    <w:rsid w:val="009866E0"/>
    <w:rsid w:val="00991834"/>
    <w:rsid w:val="0099446E"/>
    <w:rsid w:val="0099638B"/>
    <w:rsid w:val="009A0D06"/>
    <w:rsid w:val="009A1224"/>
    <w:rsid w:val="009A16F3"/>
    <w:rsid w:val="009A3D28"/>
    <w:rsid w:val="009A7BAB"/>
    <w:rsid w:val="009B337B"/>
    <w:rsid w:val="009B41FA"/>
    <w:rsid w:val="009B4D83"/>
    <w:rsid w:val="009B4DB4"/>
    <w:rsid w:val="009B70BF"/>
    <w:rsid w:val="009C1AF4"/>
    <w:rsid w:val="009C1B47"/>
    <w:rsid w:val="009C2432"/>
    <w:rsid w:val="009C3F6D"/>
    <w:rsid w:val="009C5369"/>
    <w:rsid w:val="009D0311"/>
    <w:rsid w:val="009D316D"/>
    <w:rsid w:val="009D3A0D"/>
    <w:rsid w:val="009D423B"/>
    <w:rsid w:val="009D43BF"/>
    <w:rsid w:val="009D46D3"/>
    <w:rsid w:val="009D4B7A"/>
    <w:rsid w:val="009D5BE5"/>
    <w:rsid w:val="009D5E4F"/>
    <w:rsid w:val="009E05C3"/>
    <w:rsid w:val="009E2AE1"/>
    <w:rsid w:val="009E5DD1"/>
    <w:rsid w:val="009F1AA3"/>
    <w:rsid w:val="009F2C97"/>
    <w:rsid w:val="00A00C4E"/>
    <w:rsid w:val="00A016FE"/>
    <w:rsid w:val="00A029E1"/>
    <w:rsid w:val="00A03AD3"/>
    <w:rsid w:val="00A06865"/>
    <w:rsid w:val="00A077E1"/>
    <w:rsid w:val="00A15F1A"/>
    <w:rsid w:val="00A23E57"/>
    <w:rsid w:val="00A24D99"/>
    <w:rsid w:val="00A26967"/>
    <w:rsid w:val="00A2774A"/>
    <w:rsid w:val="00A302D9"/>
    <w:rsid w:val="00A325F4"/>
    <w:rsid w:val="00A335CB"/>
    <w:rsid w:val="00A352FE"/>
    <w:rsid w:val="00A36807"/>
    <w:rsid w:val="00A373EB"/>
    <w:rsid w:val="00A40E4A"/>
    <w:rsid w:val="00A41421"/>
    <w:rsid w:val="00A415E8"/>
    <w:rsid w:val="00A43751"/>
    <w:rsid w:val="00A45565"/>
    <w:rsid w:val="00A45909"/>
    <w:rsid w:val="00A5111E"/>
    <w:rsid w:val="00A56179"/>
    <w:rsid w:val="00A61F10"/>
    <w:rsid w:val="00A65F39"/>
    <w:rsid w:val="00A66E73"/>
    <w:rsid w:val="00A679E5"/>
    <w:rsid w:val="00A73406"/>
    <w:rsid w:val="00A73F07"/>
    <w:rsid w:val="00A74DC3"/>
    <w:rsid w:val="00A75FCF"/>
    <w:rsid w:val="00A7638D"/>
    <w:rsid w:val="00A80287"/>
    <w:rsid w:val="00A80C3E"/>
    <w:rsid w:val="00A827EE"/>
    <w:rsid w:val="00A82994"/>
    <w:rsid w:val="00A861C4"/>
    <w:rsid w:val="00A8717F"/>
    <w:rsid w:val="00A90126"/>
    <w:rsid w:val="00A92652"/>
    <w:rsid w:val="00A92743"/>
    <w:rsid w:val="00A94A1E"/>
    <w:rsid w:val="00A94B7A"/>
    <w:rsid w:val="00A95D3C"/>
    <w:rsid w:val="00AA02A1"/>
    <w:rsid w:val="00AA20B0"/>
    <w:rsid w:val="00AA210F"/>
    <w:rsid w:val="00AA21E3"/>
    <w:rsid w:val="00AA21E7"/>
    <w:rsid w:val="00AA46DE"/>
    <w:rsid w:val="00AA5355"/>
    <w:rsid w:val="00AB70BE"/>
    <w:rsid w:val="00AC5057"/>
    <w:rsid w:val="00AC783C"/>
    <w:rsid w:val="00AD2F12"/>
    <w:rsid w:val="00AD5F39"/>
    <w:rsid w:val="00AE5019"/>
    <w:rsid w:val="00AF3054"/>
    <w:rsid w:val="00AF4CEB"/>
    <w:rsid w:val="00AF5754"/>
    <w:rsid w:val="00B02B95"/>
    <w:rsid w:val="00B055AE"/>
    <w:rsid w:val="00B05D1C"/>
    <w:rsid w:val="00B068C5"/>
    <w:rsid w:val="00B07CB6"/>
    <w:rsid w:val="00B10A81"/>
    <w:rsid w:val="00B11DD5"/>
    <w:rsid w:val="00B1261B"/>
    <w:rsid w:val="00B1484D"/>
    <w:rsid w:val="00B14C77"/>
    <w:rsid w:val="00B2074F"/>
    <w:rsid w:val="00B22970"/>
    <w:rsid w:val="00B22EE6"/>
    <w:rsid w:val="00B25B2C"/>
    <w:rsid w:val="00B30517"/>
    <w:rsid w:val="00B30EDD"/>
    <w:rsid w:val="00B443F7"/>
    <w:rsid w:val="00B44476"/>
    <w:rsid w:val="00B448ED"/>
    <w:rsid w:val="00B5038A"/>
    <w:rsid w:val="00B50A03"/>
    <w:rsid w:val="00B514C1"/>
    <w:rsid w:val="00B51FD9"/>
    <w:rsid w:val="00B5405F"/>
    <w:rsid w:val="00B60C2F"/>
    <w:rsid w:val="00B60D5A"/>
    <w:rsid w:val="00B66A5F"/>
    <w:rsid w:val="00B7677D"/>
    <w:rsid w:val="00B8007B"/>
    <w:rsid w:val="00B808E5"/>
    <w:rsid w:val="00B81994"/>
    <w:rsid w:val="00B855FB"/>
    <w:rsid w:val="00B93637"/>
    <w:rsid w:val="00B9430B"/>
    <w:rsid w:val="00B95E09"/>
    <w:rsid w:val="00B9610B"/>
    <w:rsid w:val="00B97E9E"/>
    <w:rsid w:val="00BA6148"/>
    <w:rsid w:val="00BA7871"/>
    <w:rsid w:val="00BB3817"/>
    <w:rsid w:val="00BB559D"/>
    <w:rsid w:val="00BB58DD"/>
    <w:rsid w:val="00BC0EE3"/>
    <w:rsid w:val="00BC45CA"/>
    <w:rsid w:val="00BC4899"/>
    <w:rsid w:val="00BD5913"/>
    <w:rsid w:val="00BD733A"/>
    <w:rsid w:val="00BE1207"/>
    <w:rsid w:val="00BF0D80"/>
    <w:rsid w:val="00BF17F9"/>
    <w:rsid w:val="00BF7880"/>
    <w:rsid w:val="00C013C2"/>
    <w:rsid w:val="00C02A53"/>
    <w:rsid w:val="00C0592F"/>
    <w:rsid w:val="00C07AB4"/>
    <w:rsid w:val="00C11A6B"/>
    <w:rsid w:val="00C13902"/>
    <w:rsid w:val="00C15E26"/>
    <w:rsid w:val="00C17F0B"/>
    <w:rsid w:val="00C2674B"/>
    <w:rsid w:val="00C30496"/>
    <w:rsid w:val="00C32CD2"/>
    <w:rsid w:val="00C35697"/>
    <w:rsid w:val="00C369D2"/>
    <w:rsid w:val="00C373AC"/>
    <w:rsid w:val="00C37964"/>
    <w:rsid w:val="00C4008B"/>
    <w:rsid w:val="00C43D6A"/>
    <w:rsid w:val="00C450FA"/>
    <w:rsid w:val="00C5276A"/>
    <w:rsid w:val="00C5301F"/>
    <w:rsid w:val="00C544B0"/>
    <w:rsid w:val="00C57F07"/>
    <w:rsid w:val="00C609B5"/>
    <w:rsid w:val="00C63DC0"/>
    <w:rsid w:val="00C65D1F"/>
    <w:rsid w:val="00C712C7"/>
    <w:rsid w:val="00C726E6"/>
    <w:rsid w:val="00C73C4D"/>
    <w:rsid w:val="00C75989"/>
    <w:rsid w:val="00C9009B"/>
    <w:rsid w:val="00C90799"/>
    <w:rsid w:val="00C92A07"/>
    <w:rsid w:val="00C9428B"/>
    <w:rsid w:val="00C965A3"/>
    <w:rsid w:val="00CA154F"/>
    <w:rsid w:val="00CA28B6"/>
    <w:rsid w:val="00CA5FD2"/>
    <w:rsid w:val="00CB2059"/>
    <w:rsid w:val="00CB24CA"/>
    <w:rsid w:val="00CB68F3"/>
    <w:rsid w:val="00CB746D"/>
    <w:rsid w:val="00CC158D"/>
    <w:rsid w:val="00CC42AE"/>
    <w:rsid w:val="00CC4371"/>
    <w:rsid w:val="00CC43DE"/>
    <w:rsid w:val="00CC494E"/>
    <w:rsid w:val="00CC6EC8"/>
    <w:rsid w:val="00CC7315"/>
    <w:rsid w:val="00CC7BDE"/>
    <w:rsid w:val="00CE03FF"/>
    <w:rsid w:val="00CF393E"/>
    <w:rsid w:val="00CF3F7D"/>
    <w:rsid w:val="00CF49CB"/>
    <w:rsid w:val="00D012CB"/>
    <w:rsid w:val="00D04554"/>
    <w:rsid w:val="00D04BF7"/>
    <w:rsid w:val="00D05715"/>
    <w:rsid w:val="00D06065"/>
    <w:rsid w:val="00D10313"/>
    <w:rsid w:val="00D17B7F"/>
    <w:rsid w:val="00D17EDE"/>
    <w:rsid w:val="00D212EA"/>
    <w:rsid w:val="00D22B16"/>
    <w:rsid w:val="00D25720"/>
    <w:rsid w:val="00D25938"/>
    <w:rsid w:val="00D27C00"/>
    <w:rsid w:val="00D30192"/>
    <w:rsid w:val="00D33D22"/>
    <w:rsid w:val="00D36481"/>
    <w:rsid w:val="00D371C1"/>
    <w:rsid w:val="00D40732"/>
    <w:rsid w:val="00D41D43"/>
    <w:rsid w:val="00D41D4C"/>
    <w:rsid w:val="00D41F1D"/>
    <w:rsid w:val="00D44AAB"/>
    <w:rsid w:val="00D44D43"/>
    <w:rsid w:val="00D44EF1"/>
    <w:rsid w:val="00D45CDA"/>
    <w:rsid w:val="00D461B1"/>
    <w:rsid w:val="00D46726"/>
    <w:rsid w:val="00D4776C"/>
    <w:rsid w:val="00D50A2A"/>
    <w:rsid w:val="00D53819"/>
    <w:rsid w:val="00D572EF"/>
    <w:rsid w:val="00D57B81"/>
    <w:rsid w:val="00D57CA8"/>
    <w:rsid w:val="00D60ED8"/>
    <w:rsid w:val="00D62386"/>
    <w:rsid w:val="00D645FE"/>
    <w:rsid w:val="00D72A32"/>
    <w:rsid w:val="00D74005"/>
    <w:rsid w:val="00D827F8"/>
    <w:rsid w:val="00D87971"/>
    <w:rsid w:val="00D87CE2"/>
    <w:rsid w:val="00D90083"/>
    <w:rsid w:val="00D90D27"/>
    <w:rsid w:val="00D926DC"/>
    <w:rsid w:val="00D962CA"/>
    <w:rsid w:val="00DA043C"/>
    <w:rsid w:val="00DA10C1"/>
    <w:rsid w:val="00DA2BAE"/>
    <w:rsid w:val="00DA3131"/>
    <w:rsid w:val="00DA764D"/>
    <w:rsid w:val="00DB3A43"/>
    <w:rsid w:val="00DB495E"/>
    <w:rsid w:val="00DB5E2F"/>
    <w:rsid w:val="00DB66EA"/>
    <w:rsid w:val="00DC4D3D"/>
    <w:rsid w:val="00DC5C0E"/>
    <w:rsid w:val="00DC7923"/>
    <w:rsid w:val="00DD117B"/>
    <w:rsid w:val="00DD157B"/>
    <w:rsid w:val="00DD229D"/>
    <w:rsid w:val="00DD2C34"/>
    <w:rsid w:val="00DD4013"/>
    <w:rsid w:val="00DE3AF3"/>
    <w:rsid w:val="00DE7473"/>
    <w:rsid w:val="00DF42BB"/>
    <w:rsid w:val="00DF4851"/>
    <w:rsid w:val="00DF59B1"/>
    <w:rsid w:val="00E00EB6"/>
    <w:rsid w:val="00E035C6"/>
    <w:rsid w:val="00E03B24"/>
    <w:rsid w:val="00E05359"/>
    <w:rsid w:val="00E05B38"/>
    <w:rsid w:val="00E0740B"/>
    <w:rsid w:val="00E07F31"/>
    <w:rsid w:val="00E11A63"/>
    <w:rsid w:val="00E12883"/>
    <w:rsid w:val="00E15A6E"/>
    <w:rsid w:val="00E22755"/>
    <w:rsid w:val="00E23688"/>
    <w:rsid w:val="00E238E9"/>
    <w:rsid w:val="00E27C9F"/>
    <w:rsid w:val="00E30F68"/>
    <w:rsid w:val="00E30FB1"/>
    <w:rsid w:val="00E33FA6"/>
    <w:rsid w:val="00E34035"/>
    <w:rsid w:val="00E34F10"/>
    <w:rsid w:val="00E44F2A"/>
    <w:rsid w:val="00E4795B"/>
    <w:rsid w:val="00E52F31"/>
    <w:rsid w:val="00E54EDE"/>
    <w:rsid w:val="00E556B3"/>
    <w:rsid w:val="00E559D3"/>
    <w:rsid w:val="00E55F44"/>
    <w:rsid w:val="00E64828"/>
    <w:rsid w:val="00E67107"/>
    <w:rsid w:val="00E800B3"/>
    <w:rsid w:val="00E818DF"/>
    <w:rsid w:val="00E83D4A"/>
    <w:rsid w:val="00E8543A"/>
    <w:rsid w:val="00E856FB"/>
    <w:rsid w:val="00E864B1"/>
    <w:rsid w:val="00E90B69"/>
    <w:rsid w:val="00E95153"/>
    <w:rsid w:val="00E953B9"/>
    <w:rsid w:val="00EA0774"/>
    <w:rsid w:val="00EA30E4"/>
    <w:rsid w:val="00EA3943"/>
    <w:rsid w:val="00EA4A1A"/>
    <w:rsid w:val="00EB0777"/>
    <w:rsid w:val="00EB4CDC"/>
    <w:rsid w:val="00EC6F50"/>
    <w:rsid w:val="00EC75F9"/>
    <w:rsid w:val="00EC7BFA"/>
    <w:rsid w:val="00ED27B5"/>
    <w:rsid w:val="00ED6F51"/>
    <w:rsid w:val="00ED73E3"/>
    <w:rsid w:val="00EE32C6"/>
    <w:rsid w:val="00EE3863"/>
    <w:rsid w:val="00EE7654"/>
    <w:rsid w:val="00EF187A"/>
    <w:rsid w:val="00EF1C63"/>
    <w:rsid w:val="00EF4890"/>
    <w:rsid w:val="00EF645E"/>
    <w:rsid w:val="00F012BF"/>
    <w:rsid w:val="00F01536"/>
    <w:rsid w:val="00F02913"/>
    <w:rsid w:val="00F0424C"/>
    <w:rsid w:val="00F04E41"/>
    <w:rsid w:val="00F05945"/>
    <w:rsid w:val="00F06AA7"/>
    <w:rsid w:val="00F07179"/>
    <w:rsid w:val="00F07F60"/>
    <w:rsid w:val="00F110B8"/>
    <w:rsid w:val="00F138A9"/>
    <w:rsid w:val="00F13BAB"/>
    <w:rsid w:val="00F153D7"/>
    <w:rsid w:val="00F24B32"/>
    <w:rsid w:val="00F25493"/>
    <w:rsid w:val="00F264C7"/>
    <w:rsid w:val="00F27C8D"/>
    <w:rsid w:val="00F30413"/>
    <w:rsid w:val="00F3108D"/>
    <w:rsid w:val="00F3465F"/>
    <w:rsid w:val="00F3669C"/>
    <w:rsid w:val="00F4145E"/>
    <w:rsid w:val="00F43A91"/>
    <w:rsid w:val="00F4763F"/>
    <w:rsid w:val="00F505E0"/>
    <w:rsid w:val="00F527B5"/>
    <w:rsid w:val="00F54475"/>
    <w:rsid w:val="00F54D10"/>
    <w:rsid w:val="00F54D4B"/>
    <w:rsid w:val="00F55381"/>
    <w:rsid w:val="00F55517"/>
    <w:rsid w:val="00F55C75"/>
    <w:rsid w:val="00F615C4"/>
    <w:rsid w:val="00F62DDD"/>
    <w:rsid w:val="00F65039"/>
    <w:rsid w:val="00F724FA"/>
    <w:rsid w:val="00F80D55"/>
    <w:rsid w:val="00F8221E"/>
    <w:rsid w:val="00F867E5"/>
    <w:rsid w:val="00F91D8C"/>
    <w:rsid w:val="00F91F21"/>
    <w:rsid w:val="00F93AC2"/>
    <w:rsid w:val="00F965CB"/>
    <w:rsid w:val="00F96EA6"/>
    <w:rsid w:val="00FA1ADC"/>
    <w:rsid w:val="00FA24E8"/>
    <w:rsid w:val="00FA4414"/>
    <w:rsid w:val="00FA540B"/>
    <w:rsid w:val="00FA6058"/>
    <w:rsid w:val="00FA65E1"/>
    <w:rsid w:val="00FA6936"/>
    <w:rsid w:val="00FA7EC9"/>
    <w:rsid w:val="00FB200E"/>
    <w:rsid w:val="00FB4ABD"/>
    <w:rsid w:val="00FB5BAF"/>
    <w:rsid w:val="00FC2EB0"/>
    <w:rsid w:val="00FC618B"/>
    <w:rsid w:val="00FC75E4"/>
    <w:rsid w:val="00FD0D0A"/>
    <w:rsid w:val="00FD174D"/>
    <w:rsid w:val="00FD25EB"/>
    <w:rsid w:val="00FD504F"/>
    <w:rsid w:val="00FD5B7A"/>
    <w:rsid w:val="00FD6B7A"/>
    <w:rsid w:val="00FD7677"/>
    <w:rsid w:val="00FD7CBC"/>
    <w:rsid w:val="00FD7D99"/>
    <w:rsid w:val="00FE0918"/>
    <w:rsid w:val="00FE141E"/>
    <w:rsid w:val="00FE453C"/>
    <w:rsid w:val="00FE6F8A"/>
    <w:rsid w:val="00FE7B67"/>
    <w:rsid w:val="00FF0843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437DB4"/>
  <w15:chartTrackingRefBased/>
  <w15:docId w15:val="{DCBBD35C-0060-4EB8-9A6D-9003B4225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43A91"/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211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15A6E"/>
    <w:pPr>
      <w:keepNext/>
      <w:tabs>
        <w:tab w:val="num" w:pos="576"/>
      </w:tabs>
      <w:spacing w:before="360" w:after="120" w:line="288" w:lineRule="auto"/>
      <w:ind w:left="578" w:hanging="578"/>
      <w:jc w:val="both"/>
      <w:outlineLvl w:val="1"/>
    </w:pPr>
    <w:rPr>
      <w:rFonts w:ascii="Univers LT Pro 55" w:hAnsi="Univers LT Pro 55"/>
      <w:b/>
      <w:bCs/>
      <w:iCs/>
      <w:sz w:val="20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702280"/>
    <w:pPr>
      <w:keepNext/>
      <w:outlineLvl w:val="2"/>
    </w:pPr>
    <w:rPr>
      <w:rFonts w:ascii="Times New Roman" w:hAnsi="Times New Roman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E15A6E"/>
    <w:pPr>
      <w:keepNext/>
      <w:tabs>
        <w:tab w:val="num" w:pos="864"/>
      </w:tabs>
      <w:spacing w:before="240" w:after="60" w:line="288" w:lineRule="auto"/>
      <w:ind w:left="864" w:hanging="864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965A3"/>
    <w:pPr>
      <w:keepNext/>
      <w:keepLines/>
      <w:spacing w:before="80" w:line="264" w:lineRule="auto"/>
      <w:outlineLvl w:val="4"/>
    </w:pPr>
    <w:rPr>
      <w:rFonts w:asciiTheme="majorHAnsi" w:eastAsiaTheme="majorEastAsia" w:hAnsiTheme="majorHAnsi" w:cstheme="majorBidi"/>
      <w:i/>
      <w:iCs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965A3"/>
    <w:pPr>
      <w:keepNext/>
      <w:keepLines/>
      <w:spacing w:before="80" w:line="264" w:lineRule="auto"/>
      <w:outlineLvl w:val="5"/>
    </w:pPr>
    <w:rPr>
      <w:rFonts w:asciiTheme="majorHAnsi" w:eastAsiaTheme="majorEastAsia" w:hAnsiTheme="majorHAnsi" w:cstheme="majorBidi"/>
      <w:color w:val="595959" w:themeColor="text1" w:themeTint="A6"/>
      <w:sz w:val="21"/>
      <w:szCs w:val="21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965A3"/>
    <w:pPr>
      <w:keepNext/>
      <w:keepLines/>
      <w:spacing w:before="80" w:line="264" w:lineRule="auto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  <w:lang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965A3"/>
    <w:pPr>
      <w:keepNext/>
      <w:keepLines/>
      <w:spacing w:before="80" w:line="264" w:lineRule="auto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965A3"/>
    <w:pPr>
      <w:keepNext/>
      <w:keepLines/>
      <w:spacing w:before="80" w:line="264" w:lineRule="auto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211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15A6E"/>
    <w:rPr>
      <w:rFonts w:ascii="Univers LT Pro 55" w:hAnsi="Univers LT Pro 55"/>
      <w:b/>
      <w:bCs/>
      <w:iCs/>
      <w:szCs w:val="28"/>
    </w:rPr>
  </w:style>
  <w:style w:type="character" w:customStyle="1" w:styleId="berschrift3Zchn">
    <w:name w:val="Überschrift 3 Zchn"/>
    <w:link w:val="berschrift3"/>
    <w:uiPriority w:val="9"/>
    <w:rsid w:val="005E203A"/>
    <w:rPr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15A6E"/>
    <w:rPr>
      <w:b/>
      <w:bCs/>
      <w:sz w:val="28"/>
      <w:szCs w:val="28"/>
    </w:rPr>
  </w:style>
  <w:style w:type="table" w:styleId="Tabellenraster">
    <w:name w:val="Table Grid"/>
    <w:basedOn w:val="NormaleTabelle"/>
    <w:uiPriority w:val="39"/>
    <w:rsid w:val="00691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E2982"/>
    <w:rPr>
      <w:rFonts w:ascii="Arial" w:hAnsi="Arial"/>
      <w:sz w:val="22"/>
      <w:szCs w:val="22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E2982"/>
    <w:rPr>
      <w:rFonts w:ascii="Arial" w:hAnsi="Arial"/>
      <w:sz w:val="22"/>
      <w:szCs w:val="22"/>
    </w:rPr>
  </w:style>
  <w:style w:type="paragraph" w:styleId="Textkrper3">
    <w:name w:val="Body Text 3"/>
    <w:basedOn w:val="Standard"/>
    <w:rsid w:val="00702280"/>
    <w:pPr>
      <w:jc w:val="both"/>
    </w:pPr>
    <w:rPr>
      <w:rFonts w:ascii="Times New Roman" w:hAnsi="Times New Roman"/>
      <w:szCs w:val="24"/>
    </w:rPr>
  </w:style>
  <w:style w:type="paragraph" w:styleId="Funotentext">
    <w:name w:val="footnote text"/>
    <w:basedOn w:val="Standard"/>
    <w:link w:val="FunotentextZchn"/>
    <w:rsid w:val="00702280"/>
    <w:rPr>
      <w:rFonts w:ascii="Times New Roman" w:hAnsi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EB077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787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177875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6837ED"/>
    <w:pPr>
      <w:ind w:left="720"/>
      <w:contextualSpacing/>
    </w:pPr>
  </w:style>
  <w:style w:type="character" w:styleId="Funotenzeichen">
    <w:name w:val="footnote reference"/>
    <w:basedOn w:val="Absatz-Standardschriftart"/>
    <w:uiPriority w:val="99"/>
    <w:semiHidden/>
    <w:unhideWhenUsed/>
    <w:rsid w:val="00F24B32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34CA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34CA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34CA8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4C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34CA8"/>
    <w:rPr>
      <w:rFonts w:ascii="Arial" w:hAnsi="Arial"/>
      <w:b/>
      <w:bCs/>
    </w:rPr>
  </w:style>
  <w:style w:type="character" w:styleId="Fett">
    <w:name w:val="Strong"/>
    <w:basedOn w:val="Absatz-Standardschriftart"/>
    <w:uiPriority w:val="22"/>
    <w:qFormat/>
    <w:rsid w:val="00B51FD9"/>
    <w:rPr>
      <w:b/>
      <w:bCs/>
    </w:rPr>
  </w:style>
  <w:style w:type="character" w:customStyle="1" w:styleId="feld3span5">
    <w:name w:val="feld3span5"/>
    <w:basedOn w:val="Absatz-Standardschriftart"/>
    <w:rsid w:val="00B51FD9"/>
  </w:style>
  <w:style w:type="character" w:styleId="Hyperlink">
    <w:name w:val="Hyperlink"/>
    <w:basedOn w:val="Absatz-Standardschriftart"/>
    <w:uiPriority w:val="99"/>
    <w:unhideWhenUsed/>
    <w:rsid w:val="00B51FD9"/>
    <w:rPr>
      <w:color w:val="0000FF"/>
      <w:u w:val="single"/>
    </w:rPr>
  </w:style>
  <w:style w:type="paragraph" w:styleId="Verzeichnis1">
    <w:name w:val="toc 1"/>
    <w:basedOn w:val="Standard"/>
    <w:next w:val="Standard"/>
    <w:autoRedefine/>
    <w:uiPriority w:val="39"/>
    <w:unhideWhenUsed/>
    <w:rsid w:val="00EE32C6"/>
    <w:pPr>
      <w:tabs>
        <w:tab w:val="right" w:leader="dot" w:pos="9060"/>
      </w:tabs>
      <w:spacing w:after="100"/>
      <w:ind w:left="284" w:hanging="284"/>
    </w:pPr>
  </w:style>
  <w:style w:type="paragraph" w:customStyle="1" w:styleId="Default">
    <w:name w:val="Default"/>
    <w:rsid w:val="007D51F1"/>
    <w:pPr>
      <w:autoSpaceDE w:val="0"/>
      <w:autoSpaceDN w:val="0"/>
      <w:adjustRightInd w:val="0"/>
    </w:pPr>
    <w:rPr>
      <w:rFonts w:ascii="Roboto Condensed Light" w:hAnsi="Roboto Condensed Light" w:cs="Roboto Condensed Light"/>
      <w:color w:val="000000"/>
      <w:sz w:val="24"/>
      <w:szCs w:val="24"/>
    </w:rPr>
  </w:style>
  <w:style w:type="paragraph" w:customStyle="1" w:styleId="Fragen">
    <w:name w:val="Fragen"/>
    <w:basedOn w:val="Standard"/>
    <w:link w:val="FragenZchn"/>
    <w:qFormat/>
    <w:rsid w:val="009D46D3"/>
    <w:pPr>
      <w:spacing w:line="288" w:lineRule="auto"/>
      <w:jc w:val="both"/>
    </w:pPr>
    <w:rPr>
      <w:rFonts w:ascii="Univers LT Pro 55" w:hAnsi="Univers LT Pro 55" w:cs="Arial"/>
      <w:i/>
      <w:color w:val="00519E"/>
      <w:sz w:val="20"/>
      <w:szCs w:val="20"/>
    </w:rPr>
  </w:style>
  <w:style w:type="character" w:customStyle="1" w:styleId="FragenZchn">
    <w:name w:val="Fragen Zchn"/>
    <w:basedOn w:val="Absatz-Standardschriftart"/>
    <w:link w:val="Fragen"/>
    <w:rsid w:val="009D46D3"/>
    <w:rPr>
      <w:rFonts w:ascii="Univers LT Pro 55" w:hAnsi="Univers LT Pro 55" w:cs="Arial"/>
      <w:i/>
      <w:color w:val="00519E"/>
    </w:rPr>
  </w:style>
  <w:style w:type="character" w:styleId="BesuchterLink">
    <w:name w:val="FollowedHyperlink"/>
    <w:basedOn w:val="Absatz-Standardschriftart"/>
    <w:uiPriority w:val="99"/>
    <w:semiHidden/>
    <w:unhideWhenUsed/>
    <w:rsid w:val="0010146F"/>
    <w:rPr>
      <w:color w:val="954F72" w:themeColor="followedHyperlink"/>
      <w:u w:val="single"/>
    </w:rPr>
  </w:style>
  <w:style w:type="paragraph" w:styleId="Aufzhlungszeichen">
    <w:name w:val="List Bullet"/>
    <w:basedOn w:val="Standard"/>
    <w:uiPriority w:val="99"/>
    <w:unhideWhenUsed/>
    <w:rsid w:val="005618DD"/>
    <w:pPr>
      <w:numPr>
        <w:numId w:val="1"/>
      </w:numPr>
      <w:spacing w:line="276" w:lineRule="auto"/>
      <w:contextualSpacing/>
      <w:jc w:val="both"/>
    </w:pPr>
    <w:rPr>
      <w:rFonts w:ascii="Roboto Condensed Light" w:eastAsiaTheme="minorHAnsi" w:hAnsi="Roboto Condensed Light"/>
      <w:sz w:val="20"/>
      <w:szCs w:val="20"/>
      <w:lang w:eastAsia="en-US"/>
    </w:rPr>
  </w:style>
  <w:style w:type="paragraph" w:customStyle="1" w:styleId="Zielsetzungen">
    <w:name w:val="Zielsetzungen"/>
    <w:basedOn w:val="Standard"/>
    <w:next w:val="Aufzhlungszeichen"/>
    <w:qFormat/>
    <w:rsid w:val="005618DD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120" w:line="276" w:lineRule="auto"/>
      <w:jc w:val="both"/>
    </w:pPr>
    <w:rPr>
      <w:rFonts w:ascii="Roboto Condensed" w:eastAsiaTheme="minorHAnsi" w:hAnsi="Roboto Condensed"/>
      <w:szCs w:val="20"/>
      <w:lang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B30517"/>
    <w:pPr>
      <w:spacing w:after="100"/>
      <w:ind w:left="440"/>
    </w:pPr>
  </w:style>
  <w:style w:type="paragraph" w:styleId="Listennummer2">
    <w:name w:val="List Number 2"/>
    <w:basedOn w:val="Standard"/>
    <w:rsid w:val="00E15A6E"/>
    <w:pPr>
      <w:numPr>
        <w:numId w:val="2"/>
      </w:numPr>
      <w:spacing w:after="120" w:line="288" w:lineRule="auto"/>
      <w:jc w:val="both"/>
    </w:pPr>
    <w:rPr>
      <w:rFonts w:ascii="Univers LT Pro 55" w:hAnsi="Univers LT Pro 55"/>
      <w:sz w:val="20"/>
      <w:szCs w:val="24"/>
    </w:rPr>
  </w:style>
  <w:style w:type="character" w:styleId="IntensiveHervorhebung">
    <w:name w:val="Intense Emphasis"/>
    <w:basedOn w:val="Absatz-Standardschriftart"/>
    <w:uiPriority w:val="21"/>
    <w:qFormat/>
    <w:rsid w:val="00E15A6E"/>
    <w:rPr>
      <w:b/>
      <w:bCs/>
      <w:i/>
      <w:iCs/>
      <w:color w:val="00519E"/>
    </w:rPr>
  </w:style>
  <w:style w:type="paragraph" w:customStyle="1" w:styleId="Leitlinie">
    <w:name w:val="Leitlinie"/>
    <w:basedOn w:val="IntensivesZitat"/>
    <w:qFormat/>
    <w:rsid w:val="005B2FB6"/>
    <w:pPr>
      <w:pBdr>
        <w:top w:val="single" w:sz="4" w:space="10" w:color="auto"/>
        <w:left w:val="single" w:sz="4" w:space="4" w:color="auto"/>
        <w:bottom w:val="single" w:sz="4" w:space="10" w:color="auto"/>
        <w:right w:val="single" w:sz="4" w:space="4" w:color="auto"/>
      </w:pBdr>
      <w:shd w:val="clear" w:color="auto" w:fill="E2EFD9" w:themeFill="accent6" w:themeFillTint="33"/>
      <w:spacing w:before="0" w:after="0" w:line="276" w:lineRule="auto"/>
      <w:ind w:left="0" w:right="0"/>
      <w:jc w:val="both"/>
    </w:pPr>
    <w:rPr>
      <w:rFonts w:ascii="Roboto italic" w:eastAsiaTheme="minorHAnsi" w:hAnsi="Roboto italic"/>
      <w:b/>
      <w:color w:val="auto"/>
      <w:sz w:val="24"/>
      <w:szCs w:val="20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B2FB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B2FB6"/>
    <w:rPr>
      <w:rFonts w:ascii="Arial" w:hAnsi="Arial"/>
      <w:i/>
      <w:iCs/>
      <w:color w:val="5B9BD5" w:themeColor="accent1"/>
      <w:sz w:val="22"/>
      <w:szCs w:val="22"/>
    </w:rPr>
  </w:style>
  <w:style w:type="paragraph" w:styleId="berarbeitung">
    <w:name w:val="Revision"/>
    <w:hidden/>
    <w:uiPriority w:val="99"/>
    <w:semiHidden/>
    <w:rsid w:val="00B9610B"/>
    <w:rPr>
      <w:rFonts w:ascii="Arial" w:hAnsi="Arial"/>
      <w:sz w:val="22"/>
      <w:szCs w:val="22"/>
    </w:rPr>
  </w:style>
  <w:style w:type="paragraph" w:customStyle="1" w:styleId="Hinweis">
    <w:name w:val="Hinweis"/>
    <w:basedOn w:val="Leitlinie"/>
    <w:rsid w:val="009D316D"/>
    <w:pPr>
      <w:framePr w:wrap="around" w:vAnchor="text" w:hAnchor="text" w:y="1"/>
      <w:shd w:val="clear" w:color="auto" w:fill="FFE599" w:themeFill="accent4" w:themeFillTint="66"/>
    </w:pPr>
    <w:rPr>
      <w:rFonts w:ascii="Roboto Condensed" w:hAnsi="Roboto Condensed"/>
      <w:b w:val="0"/>
      <w:bCs/>
      <w:i w:val="0"/>
      <w:iCs w:val="0"/>
    </w:rPr>
  </w:style>
  <w:style w:type="paragraph" w:styleId="NurText">
    <w:name w:val="Plain Text"/>
    <w:basedOn w:val="Standard"/>
    <w:link w:val="NurTextZchn"/>
    <w:uiPriority w:val="99"/>
    <w:semiHidden/>
    <w:unhideWhenUsed/>
    <w:rsid w:val="002319DB"/>
    <w:rPr>
      <w:rFonts w:ascii="Calibri" w:eastAsiaTheme="minorHAnsi" w:hAnsi="Calibri" w:cstheme="minorBidi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319DB"/>
    <w:rPr>
      <w:rFonts w:ascii="Calibri" w:eastAsiaTheme="minorHAnsi" w:hAnsi="Calibri" w:cstheme="minorBidi"/>
      <w:sz w:val="22"/>
      <w:szCs w:val="21"/>
      <w:lang w:eastAsia="en-US"/>
    </w:rPr>
  </w:style>
  <w:style w:type="paragraph" w:styleId="Textkrper">
    <w:name w:val="Body Text"/>
    <w:basedOn w:val="Standard"/>
    <w:link w:val="TextkrperZchn"/>
    <w:rsid w:val="007E2982"/>
    <w:rPr>
      <w:rFonts w:ascii="Times New Roman" w:hAnsi="Times New Roman"/>
      <w:sz w:val="24"/>
      <w:szCs w:val="20"/>
      <w:u w:val="single"/>
    </w:rPr>
  </w:style>
  <w:style w:type="character" w:customStyle="1" w:styleId="TextkrperZchn">
    <w:name w:val="Textkörper Zchn"/>
    <w:basedOn w:val="Absatz-Standardschriftart"/>
    <w:link w:val="Textkrper"/>
    <w:rsid w:val="007E2982"/>
    <w:rPr>
      <w:sz w:val="24"/>
      <w:u w:val="single"/>
    </w:rPr>
  </w:style>
  <w:style w:type="paragraph" w:styleId="StandardWeb">
    <w:name w:val="Normal (Web)"/>
    <w:basedOn w:val="Standard"/>
    <w:uiPriority w:val="99"/>
    <w:unhideWhenUsed/>
    <w:rsid w:val="007E298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965A3"/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965A3"/>
    <w:rPr>
      <w:rFonts w:asciiTheme="majorHAnsi" w:eastAsiaTheme="majorEastAsia" w:hAnsiTheme="majorHAnsi" w:cstheme="majorBidi"/>
      <w:color w:val="595959" w:themeColor="text1" w:themeTint="A6"/>
      <w:sz w:val="21"/>
      <w:szCs w:val="21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965A3"/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965A3"/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965A3"/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  <w:lang w:eastAsia="en-US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C965A3"/>
    <w:pPr>
      <w:spacing w:after="120"/>
    </w:pPr>
    <w:rPr>
      <w:rFonts w:asciiTheme="minorHAnsi" w:eastAsiaTheme="minorEastAsia" w:hAnsiTheme="minorHAnsi" w:cstheme="minorBidi"/>
      <w:b/>
      <w:bCs/>
      <w:color w:val="404040" w:themeColor="text1" w:themeTint="BF"/>
      <w:sz w:val="20"/>
      <w:szCs w:val="20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C965A3"/>
    <w:pPr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C965A3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  <w:lang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965A3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965A3"/>
    <w:rPr>
      <w:rFonts w:asciiTheme="majorHAnsi" w:eastAsiaTheme="majorEastAsia" w:hAnsiTheme="majorHAnsi" w:cstheme="majorBidi"/>
      <w:color w:val="404040" w:themeColor="text1" w:themeTint="BF"/>
      <w:sz w:val="30"/>
      <w:szCs w:val="30"/>
      <w:lang w:eastAsia="en-US"/>
    </w:rPr>
  </w:style>
  <w:style w:type="character" w:styleId="Hervorhebung">
    <w:name w:val="Emphasis"/>
    <w:basedOn w:val="Absatz-Standardschriftart"/>
    <w:uiPriority w:val="20"/>
    <w:qFormat/>
    <w:rsid w:val="00C965A3"/>
    <w:rPr>
      <w:i/>
      <w:iCs/>
    </w:rPr>
  </w:style>
  <w:style w:type="paragraph" w:styleId="KeinLeerraum">
    <w:name w:val="No Spacing"/>
    <w:uiPriority w:val="1"/>
    <w:qFormat/>
    <w:rsid w:val="00C965A3"/>
    <w:rPr>
      <w:rFonts w:asciiTheme="minorHAnsi" w:eastAsiaTheme="minorEastAsia" w:hAnsiTheme="minorHAnsi" w:cstheme="minorBidi"/>
      <w:sz w:val="21"/>
      <w:szCs w:val="21"/>
      <w:lang w:eastAsia="en-US"/>
    </w:rPr>
  </w:style>
  <w:style w:type="paragraph" w:styleId="Zitat">
    <w:name w:val="Quote"/>
    <w:basedOn w:val="Standard"/>
    <w:next w:val="Standard"/>
    <w:link w:val="ZitatZchn"/>
    <w:uiPriority w:val="29"/>
    <w:qFormat/>
    <w:rsid w:val="00C965A3"/>
    <w:pPr>
      <w:spacing w:before="240" w:after="240" w:line="252" w:lineRule="auto"/>
      <w:ind w:left="864" w:right="864"/>
      <w:jc w:val="center"/>
    </w:pPr>
    <w:rPr>
      <w:rFonts w:asciiTheme="minorHAnsi" w:eastAsiaTheme="minorEastAsia" w:hAnsiTheme="minorHAnsi" w:cstheme="minorBidi"/>
      <w:i/>
      <w:iCs/>
      <w:sz w:val="21"/>
      <w:szCs w:val="21"/>
      <w:lang w:eastAsia="en-US"/>
    </w:rPr>
  </w:style>
  <w:style w:type="character" w:customStyle="1" w:styleId="ZitatZchn">
    <w:name w:val="Zitat Zchn"/>
    <w:basedOn w:val="Absatz-Standardschriftart"/>
    <w:link w:val="Zitat"/>
    <w:uiPriority w:val="29"/>
    <w:rsid w:val="00C965A3"/>
    <w:rPr>
      <w:rFonts w:asciiTheme="minorHAnsi" w:eastAsiaTheme="minorEastAsia" w:hAnsiTheme="minorHAnsi" w:cstheme="minorBidi"/>
      <w:i/>
      <w:iCs/>
      <w:sz w:val="21"/>
      <w:szCs w:val="21"/>
      <w:lang w:eastAsia="en-US"/>
    </w:rPr>
  </w:style>
  <w:style w:type="character" w:styleId="SchwacheHervorhebung">
    <w:name w:val="Subtle Emphasis"/>
    <w:basedOn w:val="Absatz-Standardschriftart"/>
    <w:uiPriority w:val="19"/>
    <w:qFormat/>
    <w:rsid w:val="00C965A3"/>
    <w:rPr>
      <w:i/>
      <w:iCs/>
      <w:color w:val="595959" w:themeColor="text1" w:themeTint="A6"/>
    </w:rPr>
  </w:style>
  <w:style w:type="character" w:styleId="SchwacherVerweis">
    <w:name w:val="Subtle Reference"/>
    <w:basedOn w:val="Absatz-Standardschriftart"/>
    <w:uiPriority w:val="31"/>
    <w:qFormat/>
    <w:rsid w:val="00C965A3"/>
    <w:rPr>
      <w:smallCap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C965A3"/>
    <w:rPr>
      <w:b/>
      <w:bCs/>
      <w:smallCaps/>
      <w:u w:val="single"/>
    </w:rPr>
  </w:style>
  <w:style w:type="character" w:styleId="Buchtitel">
    <w:name w:val="Book Title"/>
    <w:basedOn w:val="Absatz-Standardschriftart"/>
    <w:uiPriority w:val="33"/>
    <w:qFormat/>
    <w:rsid w:val="00C965A3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965A3"/>
    <w:pPr>
      <w:pBdr>
        <w:bottom w:val="single" w:sz="4" w:space="1" w:color="5B9BD5" w:themeColor="accent1"/>
      </w:pBdr>
      <w:spacing w:before="400" w:after="40"/>
      <w:outlineLvl w:val="9"/>
    </w:pPr>
    <w:rPr>
      <w:sz w:val="36"/>
      <w:szCs w:val="36"/>
      <w:lang w:eastAsia="en-US"/>
    </w:rPr>
  </w:style>
  <w:style w:type="character" w:customStyle="1" w:styleId="st">
    <w:name w:val="st"/>
    <w:basedOn w:val="Absatz-Standardschriftart"/>
    <w:rsid w:val="00AF5754"/>
  </w:style>
  <w:style w:type="paragraph" w:styleId="Endnotentext">
    <w:name w:val="endnote text"/>
    <w:basedOn w:val="Standard"/>
    <w:link w:val="EndnotentextZchn"/>
    <w:uiPriority w:val="99"/>
    <w:semiHidden/>
    <w:unhideWhenUsed/>
    <w:rsid w:val="003149D9"/>
    <w:rPr>
      <w:rFonts w:ascii="Roboto Condensed Light" w:eastAsiaTheme="minorHAnsi" w:hAnsi="Roboto Condensed Light" w:cstheme="minorBidi"/>
      <w:sz w:val="20"/>
      <w:szCs w:val="20"/>
      <w:lang w:eastAsia="en-US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149D9"/>
    <w:rPr>
      <w:rFonts w:ascii="Roboto Condensed Light" w:eastAsiaTheme="minorHAnsi" w:hAnsi="Roboto Condensed Light" w:cstheme="minorBidi"/>
      <w:lang w:eastAsia="en-US"/>
    </w:rPr>
  </w:style>
  <w:style w:type="character" w:styleId="Endnotenzeichen">
    <w:name w:val="endnote reference"/>
    <w:basedOn w:val="Absatz-Standardschriftart"/>
    <w:uiPriority w:val="99"/>
    <w:semiHidden/>
    <w:unhideWhenUsed/>
    <w:rsid w:val="003149D9"/>
    <w:rPr>
      <w:vertAlign w:val="superscript"/>
    </w:rPr>
  </w:style>
  <w:style w:type="table" w:customStyle="1" w:styleId="TableGrid">
    <w:name w:val="TableGrid"/>
    <w:rsid w:val="00652A4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TMLZitat">
    <w:name w:val="HTML Cite"/>
    <w:basedOn w:val="Absatz-Standardschriftart"/>
    <w:uiPriority w:val="99"/>
    <w:semiHidden/>
    <w:unhideWhenUsed/>
    <w:rsid w:val="00C5276A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B2C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3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-chemnitz.de/lehre/leitbild.html" TargetMode="External"/><Relationship Id="rId13" Type="http://schemas.openxmlformats.org/officeDocument/2006/relationships/hyperlink" Target="https://wfm.hrz.tu-chemnitz.de/wfm/index.php?action=send;wdir=/project/svk/2020_06_11/Unterlagen%20zu%20TOP%203%20Selbstbericht/002_Anlage%202_Ordner%20Selbstbericht/;file=002d%202.%20%C3%84nderungsssatzung.pdf" TargetMode="External"/><Relationship Id="rId18" Type="http://schemas.openxmlformats.org/officeDocument/2006/relationships/hyperlink" Target="https://wfm.hrz.tu-chemnitz.de/wfm/index.php?action=send;wdir=/project/svk/2020_06_11/Unterlagen%20zu%20TOP%203%20Selbstbericht/002_Anlage%202_Ordner%20Selbstbericht/;file=005_Auswertungsprotokoll%202019.docx" TargetMode="External"/><Relationship Id="rId26" Type="http://schemas.openxmlformats.org/officeDocument/2006/relationships/hyperlink" Target="https://wfm.hrz.tu-chemnitz.de/wfm/index.php?action=send;wdir=/project/svk/2020_06_11/Unterlagen%20zu%20TOP%203%20Selbstbericht/002_Anlage%202_Ordner%20Selbstbericht/;file=005_Auswertungsprotokoll%202020.docx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tu-chemnitz.de/verwaltung/studentenamt/abt11/Berufungen/Leitfaden%20Juli%202019/Leitfaden_Berufungsverfahren_Stand26.06.2019_final.pdf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fm.hrz.tu-chemnitz.de/wfm/index.php?action=send;wdir=/project/svk/2020_06_11/Unterlagen%20zu%20TOP%203%20Selbstbericht/002_Anlage%202_Ordner%20Selbstbericht/;file=002c_1.%20%C3%84nderungssatzung.pdf" TargetMode="External"/><Relationship Id="rId17" Type="http://schemas.openxmlformats.org/officeDocument/2006/relationships/hyperlink" Target="https://www.tu-chemnitz.de/lehre/monitoring/TUCtap.html" TargetMode="External"/><Relationship Id="rId25" Type="http://schemas.openxmlformats.org/officeDocument/2006/relationships/hyperlink" Target="https://wfm.hrz.tu-chemnitz.de/wfm/index.php?action=send;wdir=/project/svk/2020_06_11/Unterlagen%20zu%20TOP%203%20Selbstbericht/002_Anlage%202_Ordner%20Selbstbericht/;file=005_Auswertungsprotokoll%202019.docx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tu-chemnitz.de/lehre/monitoring/TUCpanel.html" TargetMode="External"/><Relationship Id="rId20" Type="http://schemas.openxmlformats.org/officeDocument/2006/relationships/hyperlink" Target="https://www.tu-chemnitz.de/rektorat/dokumente/extern/personalentwicklungskonzept.pdf" TargetMode="External"/><Relationship Id="rId29" Type="http://schemas.openxmlformats.org/officeDocument/2006/relationships/hyperlink" Target="https://www.tu-chemnitz.de/tu/inklusio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fm.hrz.tu-chemnitz.de/wfm/index.php?action=send;wdir=/project/svk/2020_06_11/Unterlagen%20zu%20TOP%203%20Selbstbericht/002_Anlage%202_Ordner%20Selbstbericht/;file=002b_Pr%C3%BCfungsordnung.pdf" TargetMode="External"/><Relationship Id="rId24" Type="http://schemas.openxmlformats.org/officeDocument/2006/relationships/hyperlink" Target="https://www.tu-chemnitz.de/lehre/preise/index.html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fm.hrz.tu-chemnitz.de/wfm/index.php?action=send;wdir=/project/svk/2020_06_11/Unterlagen%20zu%20TOP%203%20Selbstbericht/002_Anlage%202_Ordner%20Selbstbericht/;file=004_Kriterienraster.docx" TargetMode="External"/><Relationship Id="rId23" Type="http://schemas.openxmlformats.org/officeDocument/2006/relationships/hyperlink" Target="https://www.tu-chemnitz.de/qpl/lit/angebote1.html" TargetMode="External"/><Relationship Id="rId28" Type="http://schemas.openxmlformats.org/officeDocument/2006/relationships/hyperlink" Target="https://www.tu-chemnitz.de/tu/inklusion/aktionsplan.htm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fm.hrz.tu-chemnitz.de/wfm/index.php?action=send;wdir=/project/svk/2020_06_11/Unterlagen%20zu%20TOP%203%20Selbstbericht/002_Anlage%202_Ordner%20Selbstbericht/;file=002a_Studienordnung.pdf" TargetMode="External"/><Relationship Id="rId19" Type="http://schemas.openxmlformats.org/officeDocument/2006/relationships/hyperlink" Target="https://wfm.hrz.tu-chemnitz.de/wfm/index.php?action=send;wdir=/project/svk/2020_06_11/Unterlagen%20zu%20TOP%203%20Selbstbericht/002_Anlage%202_Ordner%20Selbstbericht/;file=005_Auswertungsprotokoll%202020.docx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fm.hrz.tu-chemnitz.de/wfm/index.php?action=send;wdir=/project/svk/2020_06_11/Unterlagen%20zu%20TOP%203%20Selbstbericht/002_Anlage%202_Ordner%20Selbstbericht/;file=001_Studiengangskonzept_Bachelor%20Psychologie.pdf" TargetMode="External"/><Relationship Id="rId14" Type="http://schemas.openxmlformats.org/officeDocument/2006/relationships/hyperlink" Target="https://wfm.hrz.tu-chemnitz.de/wfm/index.php?action=send;wdir=/project/svk/2020_06_11/Unterlagen%20zu%20TOP%203%20Selbstbericht/002_Anlage%202_Ordner%20Selbstbericht/;file=003%20Diploma_Supplement_deutsch_2018.pdf" TargetMode="External"/><Relationship Id="rId22" Type="http://schemas.openxmlformats.org/officeDocument/2006/relationships/hyperlink" Target="https://www.tu-chemnitz.de/verwaltung/studentenamt/abt11/ordnungen/2018/AB_40_2018.pdf" TargetMode="External"/><Relationship Id="rId27" Type="http://schemas.openxmlformats.org/officeDocument/2006/relationships/hyperlink" Target="https://www.tu-chemnitz.de/gleichstellung/index.html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C5D0F-35DE-47C9-95EB-7C60CEA32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2079</Words>
  <Characters>13100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TUC</Company>
  <LinksUpToDate>false</LinksUpToDate>
  <CharactersWithSpaces>15149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shard</dc:creator>
  <cp:keywords/>
  <dc:description/>
  <cp:lastModifiedBy>mkne</cp:lastModifiedBy>
  <cp:revision>2</cp:revision>
  <cp:lastPrinted>2020-06-09T15:27:00Z</cp:lastPrinted>
  <dcterms:created xsi:type="dcterms:W3CDTF">2025-06-24T14:11:00Z</dcterms:created>
  <dcterms:modified xsi:type="dcterms:W3CDTF">2025-06-24T14:11:00Z</dcterms:modified>
</cp:coreProperties>
</file>